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68B6" w14:textId="77777777" w:rsidR="00F17F81" w:rsidRPr="003F1E3C" w:rsidRDefault="007F5B79" w:rsidP="003F1E3C">
      <w:pPr>
        <w:spacing w:after="0" w:line="240" w:lineRule="auto"/>
        <w:ind w:right="992"/>
        <w:rPr>
          <w:rFonts w:ascii="Arial" w:hAnsi="Arial" w:cs="Arial"/>
          <w:b/>
          <w:bCs/>
          <w:sz w:val="20"/>
          <w:szCs w:val="20"/>
        </w:rPr>
      </w:pPr>
      <w:bookmarkStart w:id="0" w:name="_Hlk20834366"/>
      <w:r w:rsidRPr="003F1E3C">
        <w:rPr>
          <w:rFonts w:ascii="Arial" w:hAnsi="Arial" w:cs="Arial"/>
          <w:b/>
          <w:bCs/>
          <w:sz w:val="20"/>
          <w:szCs w:val="20"/>
        </w:rPr>
        <w:t xml:space="preserve">Medienmitteilung </w:t>
      </w:r>
    </w:p>
    <w:p w14:paraId="5C85EBDA" w14:textId="77777777" w:rsidR="00972107" w:rsidRPr="003F1E3C" w:rsidRDefault="00972107" w:rsidP="003F1E3C">
      <w:pPr>
        <w:spacing w:after="0" w:line="240" w:lineRule="auto"/>
        <w:ind w:right="992"/>
        <w:rPr>
          <w:rFonts w:ascii="Arial" w:hAnsi="Arial" w:cs="Arial"/>
          <w:sz w:val="20"/>
          <w:szCs w:val="20"/>
        </w:rPr>
      </w:pPr>
    </w:p>
    <w:p w14:paraId="18B5ECF4" w14:textId="2DF30F62" w:rsidR="009165B4" w:rsidRPr="003F1E3C" w:rsidRDefault="00E37FC5" w:rsidP="003F1E3C">
      <w:pPr>
        <w:spacing w:line="360" w:lineRule="auto"/>
        <w:ind w:right="992"/>
        <w:jc w:val="both"/>
        <w:rPr>
          <w:rFonts w:ascii="Arial" w:hAnsi="Arial" w:cs="Arial"/>
          <w:sz w:val="20"/>
          <w:szCs w:val="20"/>
          <w:u w:val="single"/>
        </w:rPr>
      </w:pPr>
      <w:r w:rsidRPr="003F1E3C">
        <w:rPr>
          <w:rFonts w:ascii="Arial" w:hAnsi="Arial" w:cs="Arial"/>
          <w:sz w:val="20"/>
          <w:szCs w:val="20"/>
          <w:u w:val="single"/>
        </w:rPr>
        <w:t>Eröffnungstage</w:t>
      </w:r>
      <w:r w:rsidR="003C4E6A">
        <w:rPr>
          <w:rFonts w:ascii="Arial" w:hAnsi="Arial" w:cs="Arial"/>
          <w:sz w:val="20"/>
          <w:szCs w:val="20"/>
          <w:u w:val="single"/>
        </w:rPr>
        <w:t xml:space="preserve"> vom </w:t>
      </w:r>
      <w:r w:rsidR="009165B4" w:rsidRPr="003F1E3C">
        <w:rPr>
          <w:rFonts w:ascii="Arial" w:hAnsi="Arial" w:cs="Arial"/>
          <w:sz w:val="20"/>
          <w:szCs w:val="20"/>
          <w:u w:val="single"/>
        </w:rPr>
        <w:t>7.</w:t>
      </w:r>
      <w:r w:rsidR="00077DA8">
        <w:rPr>
          <w:rFonts w:ascii="Arial" w:hAnsi="Arial" w:cs="Arial"/>
          <w:sz w:val="20"/>
          <w:szCs w:val="20"/>
          <w:u w:val="single"/>
        </w:rPr>
        <w:t>-</w:t>
      </w:r>
      <w:r w:rsidR="009165B4" w:rsidRPr="003F1E3C">
        <w:rPr>
          <w:rFonts w:ascii="Arial" w:hAnsi="Arial" w:cs="Arial"/>
          <w:sz w:val="20"/>
          <w:szCs w:val="20"/>
          <w:u w:val="single"/>
        </w:rPr>
        <w:t>9.</w:t>
      </w:r>
      <w:r w:rsidR="003C4E6A">
        <w:rPr>
          <w:rFonts w:ascii="Arial" w:hAnsi="Arial" w:cs="Arial"/>
          <w:sz w:val="20"/>
          <w:szCs w:val="20"/>
          <w:u w:val="single"/>
        </w:rPr>
        <w:t xml:space="preserve"> November</w:t>
      </w:r>
      <w:r w:rsidR="00D414B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6500F8E" w14:textId="77777777" w:rsidR="009165B4" w:rsidRPr="00A406C8" w:rsidRDefault="009165B4" w:rsidP="003F1E3C">
      <w:pPr>
        <w:spacing w:line="360" w:lineRule="auto"/>
        <w:ind w:right="992"/>
        <w:jc w:val="both"/>
        <w:rPr>
          <w:rFonts w:ascii="Arial" w:hAnsi="Arial" w:cs="Arial"/>
          <w:b/>
          <w:bCs/>
          <w:sz w:val="24"/>
          <w:szCs w:val="24"/>
        </w:rPr>
      </w:pPr>
      <w:r w:rsidRPr="00A406C8">
        <w:rPr>
          <w:rFonts w:ascii="Arial" w:hAnsi="Arial" w:cs="Arial"/>
          <w:b/>
          <w:bCs/>
          <w:sz w:val="24"/>
          <w:szCs w:val="24"/>
        </w:rPr>
        <w:t>Eröffnung</w:t>
      </w:r>
      <w:r w:rsidR="006A79BC" w:rsidRPr="00A406C8">
        <w:rPr>
          <w:rFonts w:ascii="Arial" w:hAnsi="Arial" w:cs="Arial"/>
          <w:b/>
          <w:bCs/>
          <w:sz w:val="24"/>
          <w:szCs w:val="24"/>
        </w:rPr>
        <w:t xml:space="preserve"> C</w:t>
      </w:r>
      <w:r w:rsidRPr="00A406C8">
        <w:rPr>
          <w:rFonts w:ascii="Arial" w:hAnsi="Arial" w:cs="Arial"/>
          <w:b/>
          <w:bCs/>
          <w:sz w:val="24"/>
          <w:szCs w:val="24"/>
        </w:rPr>
        <w:t xml:space="preserve">oop Löwenberg Murten mit vielen Attraktionen  </w:t>
      </w:r>
    </w:p>
    <w:p w14:paraId="187175EF" w14:textId="65BAAA58" w:rsidR="00D03577" w:rsidRPr="003F1E3C" w:rsidRDefault="00D019AC" w:rsidP="003F1E3C">
      <w:pPr>
        <w:spacing w:line="360" w:lineRule="auto"/>
        <w:ind w:right="99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Murten, </w:t>
      </w:r>
      <w:r w:rsidR="008A6B12">
        <w:rPr>
          <w:rFonts w:ascii="Arial" w:hAnsi="Arial" w:cs="Arial"/>
          <w:sz w:val="20"/>
          <w:szCs w:val="20"/>
        </w:rPr>
        <w:t xml:space="preserve">6. November </w:t>
      </w:r>
      <w:r w:rsidR="00310767" w:rsidRPr="003F1E3C">
        <w:rPr>
          <w:rFonts w:ascii="Arial" w:hAnsi="Arial" w:cs="Arial"/>
          <w:sz w:val="20"/>
          <w:szCs w:val="20"/>
        </w:rPr>
        <w:t>2019.</w:t>
      </w:r>
      <w:r w:rsidR="00310767" w:rsidRPr="003F1E3C">
        <w:rPr>
          <w:rFonts w:ascii="Arial" w:hAnsi="Arial" w:cs="Arial"/>
          <w:b/>
          <w:bCs/>
          <w:sz w:val="20"/>
          <w:szCs w:val="20"/>
        </w:rPr>
        <w:t xml:space="preserve"> 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>Vor den Toren Murtens eröffnet</w:t>
      </w:r>
      <w:r w:rsidR="000124B9">
        <w:rPr>
          <w:rFonts w:ascii="Arial" w:hAnsi="Arial" w:cs="Arial"/>
          <w:b/>
          <w:bCs/>
          <w:sz w:val="20"/>
          <w:szCs w:val="20"/>
        </w:rPr>
        <w:t xml:space="preserve"> 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>am 7. November</w:t>
      </w:r>
      <w:r w:rsidR="00DB42D9">
        <w:rPr>
          <w:rFonts w:ascii="Arial" w:hAnsi="Arial" w:cs="Arial"/>
          <w:b/>
          <w:bCs/>
          <w:sz w:val="20"/>
          <w:szCs w:val="20"/>
        </w:rPr>
        <w:t xml:space="preserve"> 2019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 das neue Einkaufs</w:t>
      </w:r>
      <w:r w:rsidR="0080678F">
        <w:rPr>
          <w:rFonts w:ascii="Arial" w:hAnsi="Arial" w:cs="Arial"/>
          <w:b/>
          <w:bCs/>
          <w:sz w:val="20"/>
          <w:szCs w:val="20"/>
        </w:rPr>
        <w:t>c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>ent</w:t>
      </w:r>
      <w:r w:rsidR="0080678F">
        <w:rPr>
          <w:rFonts w:ascii="Arial" w:hAnsi="Arial" w:cs="Arial"/>
          <w:b/>
          <w:bCs/>
          <w:sz w:val="20"/>
          <w:szCs w:val="20"/>
        </w:rPr>
        <w:t>e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>r</w:t>
      </w:r>
      <w:r w:rsidR="000124B9">
        <w:rPr>
          <w:rFonts w:ascii="Arial" w:hAnsi="Arial" w:cs="Arial"/>
          <w:b/>
          <w:bCs/>
          <w:sz w:val="20"/>
          <w:szCs w:val="20"/>
        </w:rPr>
        <w:t xml:space="preserve"> Coop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 Löwenberg</w:t>
      </w:r>
      <w:r w:rsidR="0080678F">
        <w:rPr>
          <w:rFonts w:ascii="Arial" w:hAnsi="Arial" w:cs="Arial"/>
          <w:b/>
          <w:bCs/>
          <w:sz w:val="20"/>
          <w:szCs w:val="20"/>
        </w:rPr>
        <w:t xml:space="preserve"> Murten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. </w:t>
      </w:r>
      <w:r w:rsidR="00256C03" w:rsidRPr="00256C03">
        <w:rPr>
          <w:rFonts w:ascii="Arial" w:hAnsi="Arial" w:cs="Arial"/>
          <w:b/>
          <w:bCs/>
          <w:sz w:val="20"/>
          <w:szCs w:val="20"/>
        </w:rPr>
        <w:t>Entstanden ist an verkehrstechnisch idealer Lage ein attraktive</w:t>
      </w:r>
      <w:r w:rsidR="00C36DD1">
        <w:rPr>
          <w:rFonts w:ascii="Arial" w:hAnsi="Arial" w:cs="Arial"/>
          <w:b/>
          <w:bCs/>
          <w:sz w:val="20"/>
          <w:szCs w:val="20"/>
        </w:rPr>
        <w:t>s</w:t>
      </w:r>
      <w:r w:rsidR="00256C03" w:rsidRPr="00256C03">
        <w:rPr>
          <w:rFonts w:ascii="Arial" w:hAnsi="Arial" w:cs="Arial"/>
          <w:b/>
          <w:bCs/>
          <w:sz w:val="20"/>
          <w:szCs w:val="20"/>
        </w:rPr>
        <w:t xml:space="preserve"> Shoppingangebot auf über 6000 Quadratmetern.</w:t>
      </w:r>
      <w:r w:rsidR="006A79BC" w:rsidRPr="003F1E3C">
        <w:rPr>
          <w:rFonts w:ascii="Arial" w:hAnsi="Arial" w:cs="Arial"/>
          <w:b/>
          <w:bCs/>
          <w:sz w:val="20"/>
          <w:szCs w:val="20"/>
        </w:rPr>
        <w:t xml:space="preserve"> </w:t>
      </w:r>
      <w:r w:rsidR="000C5FD5" w:rsidRPr="003F1E3C">
        <w:rPr>
          <w:rFonts w:ascii="Arial" w:hAnsi="Arial" w:cs="Arial"/>
          <w:b/>
          <w:bCs/>
          <w:sz w:val="20"/>
          <w:szCs w:val="20"/>
        </w:rPr>
        <w:t>D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ie Eröffnungstage vom </w:t>
      </w:r>
      <w:r w:rsidR="00C36DD1">
        <w:rPr>
          <w:rFonts w:ascii="Arial" w:hAnsi="Arial" w:cs="Arial"/>
          <w:b/>
          <w:bCs/>
          <w:sz w:val="20"/>
          <w:szCs w:val="20"/>
        </w:rPr>
        <w:br/>
      </w:r>
      <w:r w:rsidR="009165B4" w:rsidRPr="003F1E3C">
        <w:rPr>
          <w:rFonts w:ascii="Arial" w:hAnsi="Arial" w:cs="Arial"/>
          <w:b/>
          <w:bCs/>
          <w:sz w:val="20"/>
          <w:szCs w:val="20"/>
        </w:rPr>
        <w:t>7.</w:t>
      </w:r>
      <w:r w:rsidR="00B245E0">
        <w:rPr>
          <w:rFonts w:ascii="Arial" w:hAnsi="Arial" w:cs="Arial"/>
          <w:b/>
          <w:bCs/>
          <w:sz w:val="20"/>
          <w:szCs w:val="20"/>
        </w:rPr>
        <w:t xml:space="preserve"> bis 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>9.</w:t>
      </w:r>
      <w:r w:rsidR="00BD5F20" w:rsidRPr="003F1E3C">
        <w:rPr>
          <w:rFonts w:ascii="Arial" w:hAnsi="Arial" w:cs="Arial"/>
          <w:b/>
          <w:bCs/>
          <w:sz w:val="20"/>
          <w:szCs w:val="20"/>
        </w:rPr>
        <w:t xml:space="preserve"> 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November </w:t>
      </w:r>
      <w:r w:rsidR="006A79BC" w:rsidRPr="003F1E3C">
        <w:rPr>
          <w:rFonts w:ascii="Arial" w:hAnsi="Arial" w:cs="Arial"/>
          <w:b/>
          <w:bCs/>
          <w:sz w:val="20"/>
          <w:szCs w:val="20"/>
        </w:rPr>
        <w:t xml:space="preserve">versprechen </w:t>
      </w:r>
      <w:r w:rsidR="000124B9">
        <w:rPr>
          <w:rFonts w:ascii="Arial" w:hAnsi="Arial" w:cs="Arial"/>
          <w:b/>
          <w:bCs/>
          <w:sz w:val="20"/>
          <w:szCs w:val="20"/>
        </w:rPr>
        <w:t xml:space="preserve">zahlreiche </w:t>
      </w:r>
      <w:r w:rsidR="00A92F91" w:rsidRPr="003F1E3C">
        <w:rPr>
          <w:rFonts w:ascii="Arial" w:hAnsi="Arial" w:cs="Arial"/>
          <w:b/>
          <w:bCs/>
          <w:sz w:val="20"/>
          <w:szCs w:val="20"/>
        </w:rPr>
        <w:t xml:space="preserve">Attraktionen </w:t>
      </w:r>
      <w:r w:rsidR="00F204A6" w:rsidRPr="003F1E3C">
        <w:rPr>
          <w:rFonts w:ascii="Arial" w:hAnsi="Arial" w:cs="Arial"/>
          <w:b/>
          <w:bCs/>
          <w:sz w:val="20"/>
          <w:szCs w:val="20"/>
        </w:rPr>
        <w:t xml:space="preserve">mit </w:t>
      </w:r>
      <w:r w:rsidR="000124B9">
        <w:rPr>
          <w:rFonts w:ascii="Arial" w:hAnsi="Arial" w:cs="Arial"/>
          <w:b/>
          <w:bCs/>
          <w:sz w:val="20"/>
          <w:szCs w:val="20"/>
        </w:rPr>
        <w:t xml:space="preserve">bunten </w:t>
      </w:r>
      <w:r w:rsidR="00BD5F20" w:rsidRPr="003F1E3C">
        <w:rPr>
          <w:rFonts w:ascii="Arial" w:hAnsi="Arial" w:cs="Arial"/>
          <w:b/>
          <w:bCs/>
          <w:sz w:val="20"/>
          <w:szCs w:val="20"/>
        </w:rPr>
        <w:t>Events</w:t>
      </w:r>
      <w:r w:rsidR="00A92F91" w:rsidRPr="003F1E3C">
        <w:rPr>
          <w:rFonts w:ascii="Arial" w:hAnsi="Arial" w:cs="Arial"/>
          <w:b/>
          <w:bCs/>
          <w:sz w:val="20"/>
          <w:szCs w:val="20"/>
        </w:rPr>
        <w:t>, Top-Angeboten</w:t>
      </w:r>
      <w:r w:rsidR="00BD5F20" w:rsidRPr="003F1E3C">
        <w:rPr>
          <w:rFonts w:ascii="Arial" w:hAnsi="Arial" w:cs="Arial"/>
          <w:b/>
          <w:bCs/>
          <w:sz w:val="20"/>
          <w:szCs w:val="20"/>
        </w:rPr>
        <w:t xml:space="preserve"> und </w:t>
      </w:r>
      <w:r w:rsidR="00A92F91" w:rsidRPr="003F1E3C">
        <w:rPr>
          <w:rFonts w:ascii="Arial" w:hAnsi="Arial" w:cs="Arial"/>
          <w:b/>
          <w:bCs/>
          <w:sz w:val="20"/>
          <w:szCs w:val="20"/>
        </w:rPr>
        <w:t xml:space="preserve">vielen Vergünstigungen in allen Geschäften. </w:t>
      </w:r>
      <w:r w:rsidR="00BD5F20" w:rsidRPr="003F1E3C">
        <w:rPr>
          <w:rFonts w:ascii="Arial" w:hAnsi="Arial" w:cs="Arial"/>
          <w:b/>
          <w:bCs/>
          <w:sz w:val="20"/>
          <w:szCs w:val="20"/>
        </w:rPr>
        <w:t xml:space="preserve">  </w:t>
      </w:r>
      <w:r w:rsidR="00B12B4D" w:rsidRPr="003F1E3C">
        <w:rPr>
          <w:rFonts w:ascii="Arial" w:hAnsi="Arial" w:cs="Arial"/>
          <w:b/>
          <w:bCs/>
          <w:sz w:val="20"/>
          <w:szCs w:val="20"/>
        </w:rPr>
        <w:t xml:space="preserve"> </w:t>
      </w:r>
      <w:r w:rsidR="00BD5F20" w:rsidRPr="003F1E3C">
        <w:rPr>
          <w:rFonts w:ascii="Arial" w:hAnsi="Arial" w:cs="Arial"/>
          <w:b/>
          <w:bCs/>
          <w:sz w:val="20"/>
          <w:szCs w:val="20"/>
        </w:rPr>
        <w:t xml:space="preserve">  </w:t>
      </w:r>
      <w:r w:rsidR="009165B4" w:rsidRPr="003F1E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C5FFE7" w14:textId="6ACF1E0D" w:rsidR="003A3AF4" w:rsidRDefault="007B5453" w:rsidP="00735EBA">
      <w:pPr>
        <w:spacing w:line="360" w:lineRule="auto"/>
        <w:ind w:righ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7. November</w:t>
      </w:r>
      <w:r w:rsidRPr="003F1E3C">
        <w:rPr>
          <w:rFonts w:ascii="Arial" w:hAnsi="Arial" w:cs="Arial"/>
          <w:sz w:val="20"/>
          <w:szCs w:val="20"/>
        </w:rPr>
        <w:t xml:space="preserve"> </w:t>
      </w:r>
      <w:r w:rsidR="00063D77">
        <w:rPr>
          <w:rFonts w:ascii="Arial" w:hAnsi="Arial" w:cs="Arial"/>
          <w:sz w:val="20"/>
          <w:szCs w:val="20"/>
        </w:rPr>
        <w:t xml:space="preserve">öffnet </w:t>
      </w:r>
      <w:r w:rsidR="00320822">
        <w:rPr>
          <w:rFonts w:ascii="Arial" w:hAnsi="Arial" w:cs="Arial"/>
          <w:sz w:val="20"/>
          <w:szCs w:val="20"/>
        </w:rPr>
        <w:t xml:space="preserve">das neue Coop </w:t>
      </w:r>
      <w:r w:rsidR="00320822" w:rsidRPr="003F1E3C">
        <w:rPr>
          <w:rFonts w:ascii="Arial" w:hAnsi="Arial" w:cs="Arial"/>
          <w:sz w:val="20"/>
          <w:szCs w:val="20"/>
        </w:rPr>
        <w:t>Einkaufs</w:t>
      </w:r>
      <w:r w:rsidR="00E53935">
        <w:rPr>
          <w:rFonts w:ascii="Arial" w:hAnsi="Arial" w:cs="Arial"/>
          <w:sz w:val="20"/>
          <w:szCs w:val="20"/>
        </w:rPr>
        <w:t xml:space="preserve">center </w:t>
      </w:r>
      <w:r w:rsidR="00320822">
        <w:rPr>
          <w:rFonts w:ascii="Arial" w:hAnsi="Arial" w:cs="Arial"/>
          <w:sz w:val="20"/>
          <w:szCs w:val="20"/>
        </w:rPr>
        <w:t xml:space="preserve">Löwenberg </w:t>
      </w:r>
      <w:r w:rsidR="00E53935">
        <w:rPr>
          <w:rFonts w:ascii="Arial" w:hAnsi="Arial" w:cs="Arial"/>
          <w:sz w:val="20"/>
          <w:szCs w:val="20"/>
        </w:rPr>
        <w:t xml:space="preserve">Murten </w:t>
      </w:r>
      <w:r w:rsidR="00915B70">
        <w:rPr>
          <w:rFonts w:ascii="Arial" w:hAnsi="Arial" w:cs="Arial"/>
          <w:sz w:val="20"/>
          <w:szCs w:val="20"/>
        </w:rPr>
        <w:t>n</w:t>
      </w:r>
      <w:r w:rsidR="00915B70" w:rsidRPr="003F1E3C">
        <w:rPr>
          <w:rFonts w:ascii="Arial" w:hAnsi="Arial" w:cs="Arial"/>
          <w:sz w:val="20"/>
          <w:szCs w:val="20"/>
        </w:rPr>
        <w:t>ach knapp zweijähriger Bauzeit</w:t>
      </w:r>
      <w:r w:rsidR="00915B70">
        <w:rPr>
          <w:rFonts w:ascii="Arial" w:hAnsi="Arial" w:cs="Arial"/>
          <w:sz w:val="20"/>
          <w:szCs w:val="20"/>
        </w:rPr>
        <w:t xml:space="preserve"> </w:t>
      </w:r>
      <w:r w:rsidR="00063D77">
        <w:rPr>
          <w:rFonts w:ascii="Arial" w:hAnsi="Arial" w:cs="Arial"/>
          <w:sz w:val="20"/>
          <w:szCs w:val="20"/>
        </w:rPr>
        <w:t>seine Tore</w:t>
      </w:r>
      <w:r w:rsidR="00216E30">
        <w:rPr>
          <w:rFonts w:ascii="Arial" w:hAnsi="Arial" w:cs="Arial"/>
          <w:sz w:val="20"/>
          <w:szCs w:val="20"/>
        </w:rPr>
        <w:t xml:space="preserve">. </w:t>
      </w:r>
      <w:r w:rsidR="00AE128C">
        <w:rPr>
          <w:rFonts w:ascii="Arial" w:hAnsi="Arial" w:cs="Arial"/>
          <w:sz w:val="20"/>
          <w:szCs w:val="20"/>
        </w:rPr>
        <w:t xml:space="preserve">Das neue Center </w:t>
      </w:r>
      <w:r w:rsidR="00CB259B">
        <w:rPr>
          <w:rFonts w:ascii="Arial" w:hAnsi="Arial" w:cs="Arial"/>
          <w:sz w:val="20"/>
          <w:szCs w:val="20"/>
        </w:rPr>
        <w:t xml:space="preserve">an der Verkehrsachse Murten-Freiburg-Neuenburg </w:t>
      </w:r>
      <w:r w:rsidR="00AE128C">
        <w:rPr>
          <w:rFonts w:ascii="Arial" w:hAnsi="Arial" w:cs="Arial"/>
          <w:sz w:val="20"/>
          <w:szCs w:val="20"/>
        </w:rPr>
        <w:t xml:space="preserve">lädt zum </w:t>
      </w:r>
      <w:r w:rsidR="006775B8">
        <w:rPr>
          <w:rFonts w:ascii="Arial" w:hAnsi="Arial" w:cs="Arial"/>
          <w:sz w:val="20"/>
          <w:szCs w:val="20"/>
        </w:rPr>
        <w:t xml:space="preserve">erlebnisorientieren </w:t>
      </w:r>
      <w:r w:rsidR="00AE128C">
        <w:rPr>
          <w:rFonts w:ascii="Arial" w:hAnsi="Arial" w:cs="Arial"/>
          <w:sz w:val="20"/>
          <w:szCs w:val="20"/>
        </w:rPr>
        <w:t xml:space="preserve">Einkaufen, </w:t>
      </w:r>
      <w:r w:rsidR="006775B8">
        <w:rPr>
          <w:rFonts w:ascii="Arial" w:hAnsi="Arial" w:cs="Arial"/>
          <w:sz w:val="20"/>
          <w:szCs w:val="20"/>
        </w:rPr>
        <w:t xml:space="preserve">Sporttreiben und </w:t>
      </w:r>
      <w:r w:rsidR="00AE128C">
        <w:rPr>
          <w:rFonts w:ascii="Arial" w:hAnsi="Arial" w:cs="Arial"/>
          <w:sz w:val="20"/>
          <w:szCs w:val="20"/>
        </w:rPr>
        <w:t>Geniessen</w:t>
      </w:r>
      <w:r w:rsidR="002D3D7B">
        <w:rPr>
          <w:rFonts w:ascii="Arial" w:hAnsi="Arial" w:cs="Arial"/>
          <w:sz w:val="20"/>
          <w:szCs w:val="20"/>
        </w:rPr>
        <w:t xml:space="preserve">. </w:t>
      </w:r>
      <w:r w:rsidR="009D72C9">
        <w:rPr>
          <w:rFonts w:ascii="Arial" w:hAnsi="Arial" w:cs="Arial"/>
          <w:sz w:val="20"/>
          <w:szCs w:val="20"/>
        </w:rPr>
        <w:t>René Spori, Leiter E</w:t>
      </w:r>
      <w:r w:rsidR="004D3CA1">
        <w:rPr>
          <w:rFonts w:ascii="Arial" w:hAnsi="Arial" w:cs="Arial"/>
          <w:sz w:val="20"/>
          <w:szCs w:val="20"/>
        </w:rPr>
        <w:t xml:space="preserve">KZ </w:t>
      </w:r>
      <w:r w:rsidR="00136101">
        <w:rPr>
          <w:rFonts w:ascii="Arial" w:hAnsi="Arial" w:cs="Arial"/>
          <w:sz w:val="20"/>
          <w:szCs w:val="20"/>
        </w:rPr>
        <w:t>Coop Löwenberg</w:t>
      </w:r>
      <w:r w:rsidR="004D3CA1">
        <w:rPr>
          <w:rFonts w:ascii="Arial" w:hAnsi="Arial" w:cs="Arial"/>
          <w:sz w:val="20"/>
          <w:szCs w:val="20"/>
        </w:rPr>
        <w:t xml:space="preserve"> </w:t>
      </w:r>
      <w:r w:rsidR="00A92C2C">
        <w:rPr>
          <w:rFonts w:ascii="Arial" w:hAnsi="Arial" w:cs="Arial"/>
          <w:sz w:val="20"/>
          <w:szCs w:val="20"/>
        </w:rPr>
        <w:t>Murten dazu:</w:t>
      </w:r>
      <w:r w:rsidR="00136101">
        <w:rPr>
          <w:rFonts w:ascii="Arial" w:hAnsi="Arial" w:cs="Arial"/>
          <w:sz w:val="20"/>
          <w:szCs w:val="20"/>
        </w:rPr>
        <w:t xml:space="preserve"> </w:t>
      </w:r>
      <w:r w:rsidR="00915B70">
        <w:rPr>
          <w:rFonts w:ascii="Arial" w:hAnsi="Arial" w:cs="Arial"/>
          <w:sz w:val="20"/>
          <w:szCs w:val="20"/>
        </w:rPr>
        <w:t>«</w:t>
      </w:r>
      <w:r w:rsidR="00E53989">
        <w:rPr>
          <w:rFonts w:ascii="Arial" w:hAnsi="Arial" w:cs="Arial"/>
          <w:sz w:val="20"/>
          <w:szCs w:val="20"/>
        </w:rPr>
        <w:t xml:space="preserve">Vom 7. bis 9. November geht’s richtig los. </w:t>
      </w:r>
      <w:r w:rsidR="00136101">
        <w:rPr>
          <w:rFonts w:ascii="Arial" w:hAnsi="Arial" w:cs="Arial"/>
          <w:sz w:val="20"/>
          <w:szCs w:val="20"/>
        </w:rPr>
        <w:t xml:space="preserve">Wir </w:t>
      </w:r>
      <w:r w:rsidR="006E687B">
        <w:rPr>
          <w:rFonts w:ascii="Arial" w:hAnsi="Arial" w:cs="Arial"/>
          <w:sz w:val="20"/>
          <w:szCs w:val="20"/>
        </w:rPr>
        <w:t xml:space="preserve">freuen uns auf die Eröffnung und laden </w:t>
      </w:r>
      <w:r w:rsidR="00524E5A">
        <w:rPr>
          <w:rFonts w:ascii="Arial" w:hAnsi="Arial" w:cs="Arial"/>
          <w:sz w:val="20"/>
          <w:szCs w:val="20"/>
        </w:rPr>
        <w:t xml:space="preserve">alle Interessierten </w:t>
      </w:r>
      <w:r w:rsidR="00CF4711">
        <w:rPr>
          <w:rFonts w:ascii="Arial" w:hAnsi="Arial" w:cs="Arial"/>
          <w:sz w:val="20"/>
          <w:szCs w:val="20"/>
        </w:rPr>
        <w:t xml:space="preserve">herzlich </w:t>
      </w:r>
      <w:r w:rsidR="00E53989">
        <w:rPr>
          <w:rFonts w:ascii="Arial" w:hAnsi="Arial" w:cs="Arial"/>
          <w:sz w:val="20"/>
          <w:szCs w:val="20"/>
        </w:rPr>
        <w:t>ein.</w:t>
      </w:r>
      <w:r w:rsidR="00617443">
        <w:rPr>
          <w:rFonts w:ascii="Arial" w:hAnsi="Arial" w:cs="Arial"/>
          <w:sz w:val="20"/>
          <w:szCs w:val="20"/>
        </w:rPr>
        <w:t xml:space="preserve">» </w:t>
      </w:r>
    </w:p>
    <w:p w14:paraId="6DF735F4" w14:textId="77777777" w:rsidR="00DC2BB3" w:rsidRPr="00DC2BB3" w:rsidRDefault="00073106" w:rsidP="00735EBA">
      <w:pPr>
        <w:spacing w:line="360" w:lineRule="auto"/>
        <w:ind w:right="992"/>
        <w:jc w:val="both"/>
        <w:rPr>
          <w:rFonts w:ascii="Arial" w:hAnsi="Arial" w:cs="Arial"/>
          <w:b/>
          <w:bCs/>
          <w:sz w:val="20"/>
          <w:szCs w:val="20"/>
        </w:rPr>
      </w:pPr>
      <w:r w:rsidRPr="00DC2BB3">
        <w:rPr>
          <w:rFonts w:ascii="Arial" w:hAnsi="Arial" w:cs="Arial"/>
          <w:b/>
          <w:bCs/>
          <w:sz w:val="20"/>
          <w:szCs w:val="20"/>
        </w:rPr>
        <w:t>Einkaufen</w:t>
      </w:r>
      <w:r w:rsidR="00DC2BB3" w:rsidRPr="00DC2BB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C2BB3">
        <w:rPr>
          <w:rFonts w:ascii="Arial" w:hAnsi="Arial" w:cs="Arial"/>
          <w:b/>
          <w:bCs/>
          <w:sz w:val="20"/>
          <w:szCs w:val="20"/>
        </w:rPr>
        <w:t>geniessen</w:t>
      </w:r>
      <w:r w:rsidR="00DC2BB3" w:rsidRPr="00DC2BB3">
        <w:rPr>
          <w:rFonts w:ascii="Arial" w:hAnsi="Arial" w:cs="Arial"/>
          <w:b/>
          <w:bCs/>
          <w:sz w:val="20"/>
          <w:szCs w:val="20"/>
        </w:rPr>
        <w:t>, fit werden</w:t>
      </w:r>
    </w:p>
    <w:p w14:paraId="3FDDC734" w14:textId="1A44E35D" w:rsidR="003F074D" w:rsidRDefault="003F074D" w:rsidP="005675A7">
      <w:pPr>
        <w:spacing w:line="360" w:lineRule="auto"/>
        <w:ind w:righ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Läden </w:t>
      </w:r>
      <w:r w:rsidR="00EC11AF">
        <w:rPr>
          <w:rFonts w:ascii="Arial" w:hAnsi="Arial" w:cs="Arial"/>
          <w:sz w:val="20"/>
          <w:szCs w:val="20"/>
        </w:rPr>
        <w:t xml:space="preserve">im </w:t>
      </w:r>
      <w:r>
        <w:rPr>
          <w:rFonts w:ascii="Arial" w:hAnsi="Arial" w:cs="Arial"/>
          <w:sz w:val="20"/>
          <w:szCs w:val="20"/>
        </w:rPr>
        <w:t>Einkaufszentrum bieten einen vielfältigen Angebotsmix</w:t>
      </w:r>
      <w:r w:rsidR="004C7711">
        <w:rPr>
          <w:rFonts w:ascii="Arial" w:hAnsi="Arial" w:cs="Arial"/>
          <w:sz w:val="20"/>
          <w:szCs w:val="20"/>
        </w:rPr>
        <w:t>.</w:t>
      </w:r>
      <w:r w:rsidR="00310404">
        <w:rPr>
          <w:rFonts w:ascii="Arial" w:hAnsi="Arial" w:cs="Arial"/>
          <w:sz w:val="20"/>
          <w:szCs w:val="20"/>
        </w:rPr>
        <w:t xml:space="preserve"> </w:t>
      </w:r>
      <w:r w:rsidR="00735EBA">
        <w:rPr>
          <w:rFonts w:ascii="Arial" w:hAnsi="Arial" w:cs="Arial"/>
          <w:sz w:val="20"/>
          <w:szCs w:val="20"/>
        </w:rPr>
        <w:t>Auf rund 6000</w:t>
      </w:r>
      <w:r w:rsidR="00603F52">
        <w:rPr>
          <w:rFonts w:ascii="Arial" w:hAnsi="Arial" w:cs="Arial"/>
          <w:sz w:val="20"/>
          <w:szCs w:val="20"/>
        </w:rPr>
        <w:t xml:space="preserve"> Quadratmetern </w:t>
      </w:r>
      <w:r w:rsidR="009B17EC">
        <w:rPr>
          <w:rFonts w:ascii="Arial" w:hAnsi="Arial" w:cs="Arial"/>
          <w:sz w:val="20"/>
          <w:szCs w:val="20"/>
        </w:rPr>
        <w:t xml:space="preserve">finden die Kundinnen und Kunden einen </w:t>
      </w:r>
      <w:r w:rsidR="00735EBA">
        <w:rPr>
          <w:rFonts w:ascii="Arial" w:hAnsi="Arial" w:cs="Arial"/>
          <w:sz w:val="20"/>
          <w:szCs w:val="20"/>
        </w:rPr>
        <w:t>Coop</w:t>
      </w:r>
      <w:r w:rsidR="00812443">
        <w:rPr>
          <w:rFonts w:ascii="Arial" w:hAnsi="Arial" w:cs="Arial"/>
          <w:sz w:val="20"/>
          <w:szCs w:val="20"/>
        </w:rPr>
        <w:t xml:space="preserve"> </w:t>
      </w:r>
      <w:r w:rsidR="00735EBA">
        <w:rPr>
          <w:rFonts w:ascii="Arial" w:hAnsi="Arial" w:cs="Arial"/>
          <w:sz w:val="20"/>
          <w:szCs w:val="20"/>
        </w:rPr>
        <w:t xml:space="preserve">Supermarkt </w:t>
      </w:r>
      <w:r w:rsidR="009B17EC">
        <w:rPr>
          <w:rFonts w:ascii="Arial" w:hAnsi="Arial" w:cs="Arial"/>
          <w:sz w:val="20"/>
          <w:szCs w:val="20"/>
        </w:rPr>
        <w:t xml:space="preserve">mit </w:t>
      </w:r>
      <w:r w:rsidR="00735EBA">
        <w:rPr>
          <w:rFonts w:ascii="Arial" w:hAnsi="Arial" w:cs="Arial"/>
          <w:sz w:val="20"/>
          <w:szCs w:val="20"/>
        </w:rPr>
        <w:t xml:space="preserve">integriertem </w:t>
      </w:r>
      <w:r w:rsidR="00812443">
        <w:rPr>
          <w:rFonts w:ascii="Arial" w:hAnsi="Arial" w:cs="Arial"/>
          <w:sz w:val="20"/>
          <w:szCs w:val="20"/>
        </w:rPr>
        <w:t>Coop Bau+Hobby</w:t>
      </w:r>
      <w:r w:rsidR="009B17EC">
        <w:rPr>
          <w:rFonts w:ascii="Arial" w:hAnsi="Arial" w:cs="Arial"/>
          <w:sz w:val="20"/>
          <w:szCs w:val="20"/>
        </w:rPr>
        <w:t xml:space="preserve">. </w:t>
      </w:r>
      <w:r w:rsidR="005675A7" w:rsidRPr="005675A7">
        <w:rPr>
          <w:rFonts w:ascii="Arial" w:hAnsi="Arial" w:cs="Arial"/>
          <w:sz w:val="20"/>
          <w:szCs w:val="20"/>
        </w:rPr>
        <w:t>Ob Wocheneinkauf oder spontane Besorgungen: es bleiben keine Wünsche offen. Regionales Obst und Gemüse, hausgemachte Sandwiches, zahlreiche Produkte für den täglichen Bedarf und die handwerklichen Vorhaben stehen im Angebot.</w:t>
      </w:r>
      <w:r w:rsidR="003F7FFE">
        <w:rPr>
          <w:rFonts w:ascii="Arial" w:hAnsi="Arial" w:cs="Arial"/>
          <w:sz w:val="20"/>
          <w:szCs w:val="20"/>
        </w:rPr>
        <w:t xml:space="preserve"> </w:t>
      </w:r>
      <w:r w:rsidR="00407A21">
        <w:rPr>
          <w:rFonts w:ascii="Arial" w:hAnsi="Arial" w:cs="Arial"/>
          <w:sz w:val="20"/>
          <w:szCs w:val="20"/>
        </w:rPr>
        <w:t xml:space="preserve">Ergänzt werden die beiden </w:t>
      </w:r>
      <w:r w:rsidR="000E12BF">
        <w:rPr>
          <w:rFonts w:ascii="Arial" w:hAnsi="Arial" w:cs="Arial"/>
          <w:sz w:val="20"/>
          <w:szCs w:val="20"/>
        </w:rPr>
        <w:t xml:space="preserve">Geschäfte durch die Coop </w:t>
      </w:r>
      <w:r w:rsidR="00B04BEA">
        <w:rPr>
          <w:rFonts w:ascii="Arial" w:hAnsi="Arial" w:cs="Arial"/>
          <w:sz w:val="20"/>
          <w:szCs w:val="20"/>
        </w:rPr>
        <w:t>Vitality</w:t>
      </w:r>
      <w:r w:rsidR="00D7069F">
        <w:rPr>
          <w:rFonts w:ascii="Arial" w:hAnsi="Arial" w:cs="Arial"/>
          <w:sz w:val="20"/>
          <w:szCs w:val="20"/>
        </w:rPr>
        <w:t>-</w:t>
      </w:r>
      <w:r w:rsidR="00B04BEA">
        <w:rPr>
          <w:rFonts w:ascii="Arial" w:hAnsi="Arial" w:cs="Arial"/>
          <w:sz w:val="20"/>
          <w:szCs w:val="20"/>
        </w:rPr>
        <w:t>Apotheke</w:t>
      </w:r>
      <w:r w:rsidR="00C17FBE">
        <w:rPr>
          <w:rFonts w:ascii="Arial" w:hAnsi="Arial" w:cs="Arial"/>
          <w:sz w:val="20"/>
          <w:szCs w:val="20"/>
        </w:rPr>
        <w:t xml:space="preserve"> mit </w:t>
      </w:r>
      <w:r w:rsidR="00D7069F">
        <w:rPr>
          <w:rFonts w:ascii="Arial" w:hAnsi="Arial" w:cs="Arial"/>
          <w:sz w:val="20"/>
          <w:szCs w:val="20"/>
        </w:rPr>
        <w:t>qualitativ hochstehende</w:t>
      </w:r>
      <w:r w:rsidR="00C17FBE">
        <w:rPr>
          <w:rFonts w:ascii="Arial" w:hAnsi="Arial" w:cs="Arial"/>
          <w:sz w:val="20"/>
          <w:szCs w:val="20"/>
        </w:rPr>
        <w:t>n</w:t>
      </w:r>
      <w:r w:rsidR="00D7069F">
        <w:rPr>
          <w:rFonts w:ascii="Arial" w:hAnsi="Arial" w:cs="Arial"/>
          <w:sz w:val="20"/>
          <w:szCs w:val="20"/>
        </w:rPr>
        <w:t xml:space="preserve"> </w:t>
      </w:r>
      <w:r w:rsidR="00D7069F" w:rsidRPr="003F1E3C">
        <w:rPr>
          <w:rFonts w:ascii="Arial" w:hAnsi="Arial" w:cs="Arial"/>
          <w:sz w:val="20"/>
          <w:szCs w:val="20"/>
        </w:rPr>
        <w:t>Gesundheits- und Pflegeprodukte</w:t>
      </w:r>
      <w:r w:rsidR="00C17FBE">
        <w:rPr>
          <w:rFonts w:ascii="Arial" w:hAnsi="Arial" w:cs="Arial"/>
          <w:sz w:val="20"/>
          <w:szCs w:val="20"/>
        </w:rPr>
        <w:t>n</w:t>
      </w:r>
      <w:r w:rsidR="00572930">
        <w:rPr>
          <w:rFonts w:ascii="Arial" w:hAnsi="Arial" w:cs="Arial"/>
          <w:sz w:val="20"/>
          <w:szCs w:val="20"/>
        </w:rPr>
        <w:t xml:space="preserve"> sowie eine</w:t>
      </w:r>
      <w:r w:rsidR="00C17FBE">
        <w:rPr>
          <w:rFonts w:ascii="Arial" w:hAnsi="Arial" w:cs="Arial"/>
          <w:sz w:val="20"/>
          <w:szCs w:val="20"/>
        </w:rPr>
        <w:t>r</w:t>
      </w:r>
      <w:r w:rsidR="00572930">
        <w:rPr>
          <w:rFonts w:ascii="Arial" w:hAnsi="Arial" w:cs="Arial"/>
          <w:sz w:val="20"/>
          <w:szCs w:val="20"/>
        </w:rPr>
        <w:t xml:space="preserve"> </w:t>
      </w:r>
      <w:r w:rsidR="00D7069F">
        <w:rPr>
          <w:rFonts w:ascii="Arial" w:hAnsi="Arial" w:cs="Arial"/>
          <w:sz w:val="20"/>
          <w:szCs w:val="20"/>
        </w:rPr>
        <w:t>grosse</w:t>
      </w:r>
      <w:r w:rsidR="00C17FBE">
        <w:rPr>
          <w:rFonts w:ascii="Arial" w:hAnsi="Arial" w:cs="Arial"/>
          <w:sz w:val="20"/>
          <w:szCs w:val="20"/>
        </w:rPr>
        <w:t>n</w:t>
      </w:r>
      <w:r w:rsidR="00D7069F">
        <w:rPr>
          <w:rFonts w:ascii="Arial" w:hAnsi="Arial" w:cs="Arial"/>
          <w:sz w:val="20"/>
          <w:szCs w:val="20"/>
        </w:rPr>
        <w:t xml:space="preserve"> Auswahl be</w:t>
      </w:r>
      <w:r w:rsidR="00D7069F" w:rsidRPr="003F1E3C">
        <w:rPr>
          <w:rFonts w:ascii="Arial" w:hAnsi="Arial" w:cs="Arial"/>
          <w:sz w:val="20"/>
          <w:szCs w:val="20"/>
        </w:rPr>
        <w:t>liebter Naturheilmittel</w:t>
      </w:r>
      <w:r w:rsidR="00C17FBE">
        <w:rPr>
          <w:rFonts w:ascii="Arial" w:hAnsi="Arial" w:cs="Arial"/>
          <w:sz w:val="20"/>
          <w:szCs w:val="20"/>
        </w:rPr>
        <w:t xml:space="preserve"> und N</w:t>
      </w:r>
      <w:r w:rsidR="00D7069F" w:rsidRPr="003F1E3C">
        <w:rPr>
          <w:rFonts w:ascii="Arial" w:hAnsi="Arial" w:cs="Arial"/>
          <w:sz w:val="20"/>
          <w:szCs w:val="20"/>
        </w:rPr>
        <w:t>aturkosmetika</w:t>
      </w:r>
      <w:r w:rsidR="00C17FBE">
        <w:rPr>
          <w:rFonts w:ascii="Arial" w:hAnsi="Arial" w:cs="Arial"/>
          <w:sz w:val="20"/>
          <w:szCs w:val="20"/>
        </w:rPr>
        <w:t>.</w:t>
      </w:r>
      <w:r w:rsidR="00EC11AF">
        <w:rPr>
          <w:rFonts w:ascii="Arial" w:hAnsi="Arial" w:cs="Arial"/>
          <w:sz w:val="20"/>
          <w:szCs w:val="20"/>
        </w:rPr>
        <w:t xml:space="preserve"> </w:t>
      </w:r>
      <w:r w:rsidR="006D66A7">
        <w:rPr>
          <w:rFonts w:ascii="Arial" w:hAnsi="Arial" w:cs="Arial"/>
          <w:sz w:val="20"/>
          <w:szCs w:val="20"/>
        </w:rPr>
        <w:t xml:space="preserve">Das </w:t>
      </w:r>
      <w:r w:rsidR="003A5F27">
        <w:rPr>
          <w:rFonts w:ascii="Arial" w:hAnsi="Arial" w:cs="Arial"/>
          <w:sz w:val="20"/>
          <w:szCs w:val="20"/>
        </w:rPr>
        <w:t>Coop</w:t>
      </w:r>
      <w:r w:rsidR="00812443">
        <w:rPr>
          <w:rFonts w:ascii="Arial" w:hAnsi="Arial" w:cs="Arial"/>
          <w:sz w:val="20"/>
          <w:szCs w:val="20"/>
        </w:rPr>
        <w:t xml:space="preserve"> </w:t>
      </w:r>
      <w:r w:rsidR="003A5F27">
        <w:rPr>
          <w:rFonts w:ascii="Arial" w:hAnsi="Arial" w:cs="Arial"/>
          <w:sz w:val="20"/>
          <w:szCs w:val="20"/>
        </w:rPr>
        <w:t xml:space="preserve">Restaurant </w:t>
      </w:r>
      <w:r w:rsidR="006D66A7">
        <w:rPr>
          <w:rFonts w:ascii="Arial" w:hAnsi="Arial" w:cs="Arial"/>
          <w:sz w:val="20"/>
          <w:szCs w:val="20"/>
        </w:rPr>
        <w:t xml:space="preserve">verwöhnt seine </w:t>
      </w:r>
      <w:r w:rsidR="00741D6E">
        <w:rPr>
          <w:rFonts w:ascii="Arial" w:hAnsi="Arial" w:cs="Arial"/>
          <w:sz w:val="20"/>
          <w:szCs w:val="20"/>
        </w:rPr>
        <w:t xml:space="preserve">Gäste mit einer ausgewogenen Auswahl an Speisen und Getränken. </w:t>
      </w:r>
      <w:r w:rsidR="00E516EC" w:rsidRPr="003F1E3C">
        <w:rPr>
          <w:rFonts w:ascii="Arial" w:hAnsi="Arial" w:cs="Arial"/>
          <w:sz w:val="20"/>
          <w:szCs w:val="20"/>
        </w:rPr>
        <w:t>Menschen aller Alter</w:t>
      </w:r>
      <w:r w:rsidR="00E516EC">
        <w:rPr>
          <w:rFonts w:ascii="Arial" w:hAnsi="Arial" w:cs="Arial"/>
          <w:sz w:val="20"/>
          <w:szCs w:val="20"/>
        </w:rPr>
        <w:t>s</w:t>
      </w:r>
      <w:r w:rsidR="00E516EC" w:rsidRPr="003F1E3C">
        <w:rPr>
          <w:rFonts w:ascii="Arial" w:hAnsi="Arial" w:cs="Arial"/>
          <w:sz w:val="20"/>
          <w:szCs w:val="20"/>
        </w:rPr>
        <w:t xml:space="preserve">klassen </w:t>
      </w:r>
      <w:r w:rsidR="00E516EC">
        <w:rPr>
          <w:rFonts w:ascii="Arial" w:hAnsi="Arial" w:cs="Arial"/>
          <w:sz w:val="20"/>
          <w:szCs w:val="20"/>
        </w:rPr>
        <w:t xml:space="preserve">finden im </w:t>
      </w:r>
      <w:r w:rsidR="00CF4711">
        <w:rPr>
          <w:rFonts w:ascii="Arial" w:hAnsi="Arial" w:cs="Arial"/>
          <w:sz w:val="20"/>
          <w:szCs w:val="20"/>
        </w:rPr>
        <w:t>Let's Go Fitness</w:t>
      </w:r>
      <w:r w:rsidR="00E516EC">
        <w:rPr>
          <w:rFonts w:ascii="Arial" w:hAnsi="Arial" w:cs="Arial"/>
          <w:sz w:val="20"/>
          <w:szCs w:val="20"/>
        </w:rPr>
        <w:t xml:space="preserve"> </w:t>
      </w:r>
      <w:r w:rsidR="00E516EC" w:rsidRPr="003F1E3C">
        <w:rPr>
          <w:rFonts w:ascii="Arial" w:hAnsi="Arial" w:cs="Arial"/>
          <w:sz w:val="20"/>
          <w:szCs w:val="20"/>
        </w:rPr>
        <w:t>auf über 1'000</w:t>
      </w:r>
      <w:r w:rsidR="00616559">
        <w:rPr>
          <w:rFonts w:ascii="Arial" w:hAnsi="Arial" w:cs="Arial"/>
          <w:sz w:val="20"/>
          <w:szCs w:val="20"/>
        </w:rPr>
        <w:t xml:space="preserve"> Quadratmetern </w:t>
      </w:r>
      <w:r w:rsidR="00E516EC" w:rsidRPr="003F1E3C">
        <w:rPr>
          <w:rFonts w:ascii="Arial" w:hAnsi="Arial" w:cs="Arial"/>
          <w:sz w:val="20"/>
          <w:szCs w:val="20"/>
        </w:rPr>
        <w:t>eine vielfältige Trainings-</w:t>
      </w:r>
      <w:r w:rsidR="008A72BB">
        <w:rPr>
          <w:rFonts w:ascii="Arial" w:hAnsi="Arial" w:cs="Arial"/>
          <w:sz w:val="20"/>
          <w:szCs w:val="20"/>
        </w:rPr>
        <w:t>, Fitness- und Erholungs</w:t>
      </w:r>
      <w:r w:rsidR="00E516EC" w:rsidRPr="003F1E3C">
        <w:rPr>
          <w:rFonts w:ascii="Arial" w:hAnsi="Arial" w:cs="Arial"/>
          <w:sz w:val="20"/>
          <w:szCs w:val="20"/>
        </w:rPr>
        <w:t xml:space="preserve">landschaft in hochwertigem Ambiente. </w:t>
      </w:r>
      <w:r w:rsidR="00ED5D97">
        <w:rPr>
          <w:rFonts w:ascii="Arial" w:hAnsi="Arial" w:cs="Arial"/>
          <w:sz w:val="20"/>
          <w:szCs w:val="20"/>
        </w:rPr>
        <w:t>«</w:t>
      </w:r>
      <w:r w:rsidR="0065732B">
        <w:rPr>
          <w:rFonts w:ascii="Arial" w:hAnsi="Arial" w:cs="Arial"/>
          <w:sz w:val="20"/>
          <w:szCs w:val="20"/>
        </w:rPr>
        <w:t xml:space="preserve">Wir sind </w:t>
      </w:r>
      <w:r w:rsidR="003A090F">
        <w:rPr>
          <w:rFonts w:ascii="Arial" w:hAnsi="Arial" w:cs="Arial"/>
          <w:sz w:val="20"/>
          <w:szCs w:val="20"/>
        </w:rPr>
        <w:t>punkto</w:t>
      </w:r>
      <w:r w:rsidR="00E24A43">
        <w:rPr>
          <w:rFonts w:ascii="Arial" w:hAnsi="Arial" w:cs="Arial"/>
          <w:sz w:val="20"/>
          <w:szCs w:val="20"/>
        </w:rPr>
        <w:t xml:space="preserve"> </w:t>
      </w:r>
      <w:r w:rsidR="003A090F">
        <w:rPr>
          <w:rFonts w:ascii="Arial" w:hAnsi="Arial" w:cs="Arial"/>
          <w:sz w:val="20"/>
          <w:szCs w:val="20"/>
        </w:rPr>
        <w:t>Komfort und Lifestyle einen neuen Weg geg</w:t>
      </w:r>
      <w:r w:rsidR="00B31970">
        <w:rPr>
          <w:rFonts w:ascii="Arial" w:hAnsi="Arial" w:cs="Arial"/>
          <w:sz w:val="20"/>
          <w:szCs w:val="20"/>
        </w:rPr>
        <w:t>angen. Das ganze Einkaufszentrum ist in warmen Farben</w:t>
      </w:r>
      <w:r w:rsidR="009E62B1">
        <w:rPr>
          <w:rFonts w:ascii="Arial" w:hAnsi="Arial" w:cs="Arial"/>
          <w:sz w:val="20"/>
          <w:szCs w:val="20"/>
        </w:rPr>
        <w:t xml:space="preserve"> </w:t>
      </w:r>
      <w:r w:rsidR="00707F7C">
        <w:rPr>
          <w:rFonts w:ascii="Arial" w:hAnsi="Arial" w:cs="Arial"/>
          <w:sz w:val="20"/>
          <w:szCs w:val="20"/>
        </w:rPr>
        <w:t xml:space="preserve">nach einem </w:t>
      </w:r>
      <w:r w:rsidR="00CB6A24">
        <w:rPr>
          <w:rFonts w:ascii="Arial" w:hAnsi="Arial" w:cs="Arial"/>
          <w:sz w:val="20"/>
          <w:szCs w:val="20"/>
        </w:rPr>
        <w:t xml:space="preserve">raffinierten Farbkonzept </w:t>
      </w:r>
      <w:r w:rsidR="00707F7C">
        <w:rPr>
          <w:rFonts w:ascii="Arial" w:hAnsi="Arial" w:cs="Arial"/>
          <w:sz w:val="20"/>
          <w:szCs w:val="20"/>
        </w:rPr>
        <w:t xml:space="preserve">gestaltet. Zahlreiche </w:t>
      </w:r>
      <w:r w:rsidR="003F436E">
        <w:rPr>
          <w:rFonts w:ascii="Arial" w:hAnsi="Arial" w:cs="Arial"/>
          <w:sz w:val="20"/>
          <w:szCs w:val="20"/>
        </w:rPr>
        <w:t xml:space="preserve">Holzelemente </w:t>
      </w:r>
      <w:r w:rsidR="00CB6A24">
        <w:rPr>
          <w:rFonts w:ascii="Arial" w:hAnsi="Arial" w:cs="Arial"/>
          <w:sz w:val="20"/>
          <w:szCs w:val="20"/>
        </w:rPr>
        <w:t>bringen zusätzliche Behaglichkeit. Alle sollen</w:t>
      </w:r>
      <w:r w:rsidR="00C13536">
        <w:rPr>
          <w:rFonts w:ascii="Arial" w:hAnsi="Arial" w:cs="Arial"/>
          <w:sz w:val="20"/>
          <w:szCs w:val="20"/>
        </w:rPr>
        <w:t xml:space="preserve"> sich bei uns </w:t>
      </w:r>
      <w:r w:rsidR="00CC7CBC">
        <w:rPr>
          <w:rFonts w:ascii="Arial" w:hAnsi="Arial" w:cs="Arial"/>
          <w:sz w:val="20"/>
          <w:szCs w:val="20"/>
        </w:rPr>
        <w:t>wohlfühlen.</w:t>
      </w:r>
      <w:r w:rsidR="00E53318">
        <w:rPr>
          <w:rFonts w:ascii="Arial" w:hAnsi="Arial" w:cs="Arial"/>
          <w:sz w:val="20"/>
          <w:szCs w:val="20"/>
        </w:rPr>
        <w:t>»</w:t>
      </w:r>
      <w:r w:rsidR="00CC7CBC">
        <w:rPr>
          <w:rFonts w:ascii="Arial" w:hAnsi="Arial" w:cs="Arial"/>
          <w:sz w:val="20"/>
          <w:szCs w:val="20"/>
        </w:rPr>
        <w:t xml:space="preserve"> </w:t>
      </w:r>
      <w:r w:rsidR="002040F7" w:rsidRPr="002040F7">
        <w:rPr>
          <w:rFonts w:ascii="Arial" w:hAnsi="Arial" w:cs="Arial"/>
          <w:sz w:val="20"/>
          <w:szCs w:val="20"/>
        </w:rPr>
        <w:t>Dazu trägt eine Ruhezone mit Lounge-Sesseln, einer Handy-Ladestation und gratis WLAN bei.</w:t>
      </w:r>
      <w:r w:rsidR="00815005">
        <w:rPr>
          <w:rFonts w:ascii="Arial" w:hAnsi="Arial" w:cs="Arial"/>
          <w:sz w:val="20"/>
          <w:szCs w:val="20"/>
        </w:rPr>
        <w:t xml:space="preserve"> </w:t>
      </w:r>
    </w:p>
    <w:p w14:paraId="3A2FEF95" w14:textId="74971CAE" w:rsidR="00FE3187" w:rsidRPr="003F1E3C" w:rsidRDefault="004651B4" w:rsidP="00FE3187">
      <w:pPr>
        <w:spacing w:line="360" w:lineRule="auto"/>
        <w:ind w:righ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 mit dem Auto ins Einkaufzentrum </w:t>
      </w:r>
      <w:r w:rsidR="00D91E92">
        <w:rPr>
          <w:rFonts w:ascii="Arial" w:hAnsi="Arial" w:cs="Arial"/>
          <w:sz w:val="20"/>
          <w:szCs w:val="20"/>
        </w:rPr>
        <w:t xml:space="preserve">fährt, hat </w:t>
      </w:r>
      <w:r>
        <w:rPr>
          <w:rFonts w:ascii="Arial" w:hAnsi="Arial" w:cs="Arial"/>
          <w:sz w:val="20"/>
          <w:szCs w:val="20"/>
        </w:rPr>
        <w:t xml:space="preserve">im </w:t>
      </w:r>
      <w:r w:rsidR="00B94E86">
        <w:rPr>
          <w:rFonts w:ascii="Arial" w:hAnsi="Arial" w:cs="Arial"/>
          <w:sz w:val="20"/>
          <w:szCs w:val="20"/>
        </w:rPr>
        <w:t xml:space="preserve">Erdgeschoss </w:t>
      </w:r>
      <w:r w:rsidR="00060520">
        <w:rPr>
          <w:rFonts w:ascii="Arial" w:hAnsi="Arial" w:cs="Arial"/>
          <w:sz w:val="20"/>
          <w:szCs w:val="20"/>
        </w:rPr>
        <w:t xml:space="preserve">genügend </w:t>
      </w:r>
      <w:r w:rsidR="00B94E86">
        <w:rPr>
          <w:rFonts w:ascii="Arial" w:hAnsi="Arial" w:cs="Arial"/>
          <w:sz w:val="20"/>
          <w:szCs w:val="20"/>
        </w:rPr>
        <w:t xml:space="preserve">gedeckte Parkplätze zur Verfügung. Wer den öffentlichen Verkehr bevorzugt, fährt mit der Buslinie 520 (tpf) direkt vors Einkaufszentrum. </w:t>
      </w:r>
      <w:r w:rsidR="0042046F">
        <w:rPr>
          <w:rFonts w:ascii="Arial" w:hAnsi="Arial" w:cs="Arial"/>
          <w:sz w:val="20"/>
          <w:szCs w:val="20"/>
        </w:rPr>
        <w:t>Die neue Haltestelle wird ab Mitte Dezember 2019 in den Fahrplan aufgenommen.</w:t>
      </w:r>
    </w:p>
    <w:p w14:paraId="5C06EADD" w14:textId="77777777" w:rsidR="00FA3CB9" w:rsidRPr="00C33F0E" w:rsidRDefault="00C33F0E" w:rsidP="003F1E3C">
      <w:pPr>
        <w:spacing w:line="360" w:lineRule="auto"/>
        <w:ind w:right="992"/>
        <w:jc w:val="both"/>
        <w:rPr>
          <w:rFonts w:ascii="Arial" w:hAnsi="Arial" w:cs="Arial"/>
          <w:b/>
          <w:bCs/>
          <w:sz w:val="20"/>
          <w:szCs w:val="20"/>
        </w:rPr>
      </w:pPr>
      <w:r w:rsidRPr="00C33F0E">
        <w:rPr>
          <w:rFonts w:ascii="Arial" w:hAnsi="Arial" w:cs="Arial"/>
          <w:b/>
          <w:bCs/>
          <w:sz w:val="20"/>
          <w:szCs w:val="20"/>
        </w:rPr>
        <w:t xml:space="preserve">Das Gebäude: </w:t>
      </w:r>
      <w:r w:rsidR="00ED60EB">
        <w:rPr>
          <w:rFonts w:ascii="Arial" w:hAnsi="Arial" w:cs="Arial"/>
          <w:b/>
          <w:bCs/>
          <w:sz w:val="20"/>
          <w:szCs w:val="20"/>
        </w:rPr>
        <w:t xml:space="preserve">Ökologisch und </w:t>
      </w:r>
      <w:r w:rsidR="009335B5" w:rsidRPr="00C33F0E">
        <w:rPr>
          <w:rFonts w:ascii="Arial" w:hAnsi="Arial" w:cs="Arial"/>
          <w:b/>
          <w:bCs/>
          <w:sz w:val="20"/>
          <w:szCs w:val="20"/>
        </w:rPr>
        <w:t xml:space="preserve">architektonisch </w:t>
      </w:r>
      <w:r w:rsidRPr="00C33F0E">
        <w:rPr>
          <w:rFonts w:ascii="Arial" w:hAnsi="Arial" w:cs="Arial"/>
          <w:b/>
          <w:bCs/>
          <w:sz w:val="20"/>
          <w:szCs w:val="20"/>
        </w:rPr>
        <w:t>überz</w:t>
      </w:r>
      <w:r w:rsidR="00FE3187">
        <w:rPr>
          <w:rFonts w:ascii="Arial" w:hAnsi="Arial" w:cs="Arial"/>
          <w:b/>
          <w:bCs/>
          <w:sz w:val="20"/>
          <w:szCs w:val="20"/>
        </w:rPr>
        <w:t>e</w:t>
      </w:r>
      <w:r w:rsidRPr="00C33F0E">
        <w:rPr>
          <w:rFonts w:ascii="Arial" w:hAnsi="Arial" w:cs="Arial"/>
          <w:b/>
          <w:bCs/>
          <w:sz w:val="20"/>
          <w:szCs w:val="20"/>
        </w:rPr>
        <w:t xml:space="preserve">ugend </w:t>
      </w:r>
    </w:p>
    <w:p w14:paraId="106D01EC" w14:textId="5E001A78" w:rsidR="002A7074" w:rsidRDefault="00F204A6" w:rsidP="00BB3B91">
      <w:pPr>
        <w:spacing w:line="360" w:lineRule="auto"/>
        <w:ind w:right="992"/>
        <w:jc w:val="both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D</w:t>
      </w:r>
      <w:r w:rsidR="00D80C4F">
        <w:rPr>
          <w:rFonts w:ascii="Arial" w:hAnsi="Arial" w:cs="Arial"/>
          <w:sz w:val="20"/>
          <w:szCs w:val="20"/>
        </w:rPr>
        <w:t xml:space="preserve">er Bau </w:t>
      </w:r>
      <w:r w:rsidR="00A92F91" w:rsidRPr="003F1E3C">
        <w:rPr>
          <w:rFonts w:ascii="Arial" w:hAnsi="Arial" w:cs="Arial"/>
          <w:sz w:val="20"/>
          <w:szCs w:val="20"/>
        </w:rPr>
        <w:t xml:space="preserve">mit seiner </w:t>
      </w:r>
      <w:r w:rsidRPr="003F1E3C">
        <w:rPr>
          <w:rFonts w:ascii="Arial" w:hAnsi="Arial" w:cs="Arial"/>
          <w:sz w:val="20"/>
          <w:szCs w:val="20"/>
        </w:rPr>
        <w:t>elegant geschwungene</w:t>
      </w:r>
      <w:r w:rsidR="00A92F91" w:rsidRPr="003F1E3C">
        <w:rPr>
          <w:rFonts w:ascii="Arial" w:hAnsi="Arial" w:cs="Arial"/>
          <w:sz w:val="20"/>
          <w:szCs w:val="20"/>
        </w:rPr>
        <w:t>n</w:t>
      </w:r>
      <w:r w:rsidRPr="003F1E3C">
        <w:rPr>
          <w:rFonts w:ascii="Arial" w:hAnsi="Arial" w:cs="Arial"/>
          <w:sz w:val="20"/>
          <w:szCs w:val="20"/>
        </w:rPr>
        <w:t xml:space="preserve"> Holzfassade </w:t>
      </w:r>
      <w:r w:rsidR="00A92F91" w:rsidRPr="003F1E3C">
        <w:rPr>
          <w:rFonts w:ascii="Arial" w:hAnsi="Arial" w:cs="Arial"/>
          <w:sz w:val="20"/>
          <w:szCs w:val="20"/>
        </w:rPr>
        <w:t xml:space="preserve">und </w:t>
      </w:r>
      <w:r w:rsidR="00141B2B">
        <w:rPr>
          <w:rFonts w:ascii="Arial" w:hAnsi="Arial" w:cs="Arial"/>
          <w:sz w:val="20"/>
          <w:szCs w:val="20"/>
        </w:rPr>
        <w:t xml:space="preserve">dem </w:t>
      </w:r>
      <w:r w:rsidRPr="003F1E3C">
        <w:rPr>
          <w:rFonts w:ascii="Arial" w:hAnsi="Arial" w:cs="Arial"/>
          <w:sz w:val="20"/>
          <w:szCs w:val="20"/>
        </w:rPr>
        <w:t>markante</w:t>
      </w:r>
      <w:r w:rsidR="00141B2B">
        <w:rPr>
          <w:rFonts w:ascii="Arial" w:hAnsi="Arial" w:cs="Arial"/>
          <w:sz w:val="20"/>
          <w:szCs w:val="20"/>
        </w:rPr>
        <w:t>n</w:t>
      </w:r>
      <w:r w:rsidRPr="003F1E3C">
        <w:rPr>
          <w:rFonts w:ascii="Arial" w:hAnsi="Arial" w:cs="Arial"/>
          <w:sz w:val="20"/>
          <w:szCs w:val="20"/>
        </w:rPr>
        <w:t xml:space="preserve"> Glas</w:t>
      </w:r>
      <w:r w:rsidR="00BE6D61">
        <w:rPr>
          <w:rFonts w:ascii="Arial" w:hAnsi="Arial" w:cs="Arial"/>
          <w:sz w:val="20"/>
          <w:szCs w:val="20"/>
        </w:rPr>
        <w:t>element</w:t>
      </w:r>
      <w:r w:rsidR="00B12B4D" w:rsidRPr="003F1E3C">
        <w:rPr>
          <w:rFonts w:ascii="Arial" w:hAnsi="Arial" w:cs="Arial"/>
          <w:sz w:val="20"/>
          <w:szCs w:val="20"/>
        </w:rPr>
        <w:t xml:space="preserve"> in der Mitte</w:t>
      </w:r>
      <w:r w:rsidR="00E457AE" w:rsidRPr="003F1E3C">
        <w:rPr>
          <w:rFonts w:ascii="Arial" w:hAnsi="Arial" w:cs="Arial"/>
          <w:sz w:val="20"/>
          <w:szCs w:val="20"/>
        </w:rPr>
        <w:t xml:space="preserve"> integriert sich harmonisch in die hügelige Löwenberg-Landschaft unter</w:t>
      </w:r>
      <w:r w:rsidR="00191FAE">
        <w:rPr>
          <w:rFonts w:ascii="Arial" w:hAnsi="Arial" w:cs="Arial"/>
          <w:sz w:val="20"/>
          <w:szCs w:val="20"/>
        </w:rPr>
        <w:t>halb</w:t>
      </w:r>
      <w:r w:rsidR="00E457AE" w:rsidRPr="003F1E3C">
        <w:rPr>
          <w:rFonts w:ascii="Arial" w:hAnsi="Arial" w:cs="Arial"/>
          <w:sz w:val="20"/>
          <w:szCs w:val="20"/>
        </w:rPr>
        <w:t xml:space="preserve"> der Autobahn</w:t>
      </w:r>
      <w:r w:rsidR="00B12B4D" w:rsidRPr="003F1E3C">
        <w:rPr>
          <w:rFonts w:ascii="Arial" w:hAnsi="Arial" w:cs="Arial"/>
          <w:sz w:val="20"/>
          <w:szCs w:val="20"/>
        </w:rPr>
        <w:t xml:space="preserve"> A1.</w:t>
      </w:r>
      <w:r w:rsidR="00AA048A" w:rsidRPr="003F1E3C">
        <w:rPr>
          <w:rFonts w:ascii="Arial" w:hAnsi="Arial" w:cs="Arial"/>
          <w:sz w:val="20"/>
          <w:szCs w:val="20"/>
        </w:rPr>
        <w:t xml:space="preserve"> </w:t>
      </w:r>
      <w:r w:rsidR="003C4014">
        <w:rPr>
          <w:rFonts w:ascii="Arial" w:hAnsi="Arial" w:cs="Arial"/>
          <w:sz w:val="20"/>
          <w:szCs w:val="20"/>
        </w:rPr>
        <w:lastRenderedPageBreak/>
        <w:t xml:space="preserve">Das Glasdach </w:t>
      </w:r>
      <w:r w:rsidR="00F21A25">
        <w:rPr>
          <w:rFonts w:ascii="Arial" w:hAnsi="Arial" w:cs="Arial"/>
          <w:sz w:val="20"/>
          <w:szCs w:val="20"/>
        </w:rPr>
        <w:t xml:space="preserve">des </w:t>
      </w:r>
      <w:r w:rsidR="00812443">
        <w:rPr>
          <w:rFonts w:ascii="Arial" w:hAnsi="Arial" w:cs="Arial"/>
          <w:sz w:val="20"/>
          <w:szCs w:val="20"/>
        </w:rPr>
        <w:t xml:space="preserve">Coop </w:t>
      </w:r>
      <w:r w:rsidR="003C4014">
        <w:rPr>
          <w:rFonts w:ascii="Arial" w:hAnsi="Arial" w:cs="Arial"/>
          <w:sz w:val="20"/>
          <w:szCs w:val="20"/>
        </w:rPr>
        <w:t xml:space="preserve">Bau+Hobby </w:t>
      </w:r>
      <w:r w:rsidR="00DD3212">
        <w:rPr>
          <w:rFonts w:ascii="Arial" w:hAnsi="Arial" w:cs="Arial"/>
          <w:sz w:val="20"/>
          <w:szCs w:val="20"/>
        </w:rPr>
        <w:t xml:space="preserve">setzt einen gekonnten Kontrast zur Holzfassade aus Emmentaler Weisstannen. </w:t>
      </w:r>
      <w:r w:rsidR="00CB387A">
        <w:rPr>
          <w:rFonts w:ascii="Arial" w:hAnsi="Arial" w:cs="Arial"/>
          <w:sz w:val="20"/>
          <w:szCs w:val="20"/>
        </w:rPr>
        <w:t xml:space="preserve">«Wir haben </w:t>
      </w:r>
      <w:r w:rsidR="00E34915">
        <w:rPr>
          <w:rFonts w:ascii="Arial" w:hAnsi="Arial" w:cs="Arial"/>
          <w:sz w:val="20"/>
          <w:szCs w:val="20"/>
        </w:rPr>
        <w:t>im Minergie</w:t>
      </w:r>
      <w:r w:rsidR="004500D2">
        <w:rPr>
          <w:rFonts w:ascii="Arial" w:hAnsi="Arial" w:cs="Arial"/>
          <w:sz w:val="20"/>
          <w:szCs w:val="20"/>
        </w:rPr>
        <w:t>-S</w:t>
      </w:r>
      <w:r w:rsidR="00E34915">
        <w:rPr>
          <w:rFonts w:ascii="Arial" w:hAnsi="Arial" w:cs="Arial"/>
          <w:sz w:val="20"/>
          <w:szCs w:val="20"/>
        </w:rPr>
        <w:t xml:space="preserve">tandard gebaut. </w:t>
      </w:r>
      <w:r w:rsidR="00700A0B" w:rsidRPr="003F1E3C">
        <w:rPr>
          <w:rFonts w:ascii="Arial" w:hAnsi="Arial" w:cs="Arial"/>
          <w:sz w:val="20"/>
          <w:szCs w:val="20"/>
        </w:rPr>
        <w:t>Dank moderner Gebäude-Technologie</w:t>
      </w:r>
      <w:r w:rsidR="00BD2940">
        <w:rPr>
          <w:rFonts w:ascii="Arial" w:hAnsi="Arial" w:cs="Arial"/>
          <w:sz w:val="20"/>
          <w:szCs w:val="20"/>
        </w:rPr>
        <w:t xml:space="preserve"> mit </w:t>
      </w:r>
      <w:r w:rsidR="00870A12">
        <w:rPr>
          <w:rFonts w:ascii="Arial" w:hAnsi="Arial" w:cs="Arial"/>
          <w:sz w:val="20"/>
          <w:szCs w:val="20"/>
        </w:rPr>
        <w:t xml:space="preserve">der </w:t>
      </w:r>
      <w:r w:rsidR="00BD2940">
        <w:rPr>
          <w:rFonts w:ascii="Arial" w:hAnsi="Arial" w:cs="Arial"/>
          <w:sz w:val="20"/>
          <w:szCs w:val="20"/>
        </w:rPr>
        <w:t>Fotovoltaik-Anlage auf dem Dach</w:t>
      </w:r>
      <w:r w:rsidR="00552119">
        <w:rPr>
          <w:rFonts w:ascii="Arial" w:hAnsi="Arial" w:cs="Arial"/>
          <w:sz w:val="20"/>
          <w:szCs w:val="20"/>
        </w:rPr>
        <w:t xml:space="preserve"> </w:t>
      </w:r>
      <w:r w:rsidR="003C0676">
        <w:rPr>
          <w:rFonts w:ascii="Arial" w:hAnsi="Arial" w:cs="Arial"/>
          <w:sz w:val="20"/>
          <w:szCs w:val="20"/>
        </w:rPr>
        <w:t>produzieren wir rund 80 Prozent unseres Strombedarfs selb</w:t>
      </w:r>
      <w:r w:rsidR="004500D2">
        <w:rPr>
          <w:rFonts w:ascii="Arial" w:hAnsi="Arial" w:cs="Arial"/>
          <w:sz w:val="20"/>
          <w:szCs w:val="20"/>
        </w:rPr>
        <w:t>st</w:t>
      </w:r>
      <w:r w:rsidR="003C0676">
        <w:rPr>
          <w:rFonts w:ascii="Arial" w:hAnsi="Arial" w:cs="Arial"/>
          <w:sz w:val="20"/>
          <w:szCs w:val="20"/>
        </w:rPr>
        <w:t>. Die CO</w:t>
      </w:r>
      <w:r w:rsidR="003C0676" w:rsidRPr="00C36DD1">
        <w:rPr>
          <w:rFonts w:ascii="Arial" w:hAnsi="Arial" w:cs="Arial"/>
          <w:sz w:val="20"/>
          <w:szCs w:val="20"/>
          <w:vertAlign w:val="superscript"/>
        </w:rPr>
        <w:t>2</w:t>
      </w:r>
      <w:r w:rsidR="003C0676">
        <w:rPr>
          <w:rFonts w:ascii="Arial" w:hAnsi="Arial" w:cs="Arial"/>
          <w:sz w:val="20"/>
          <w:szCs w:val="20"/>
        </w:rPr>
        <w:t xml:space="preserve">-Anlage </w:t>
      </w:r>
      <w:r w:rsidR="00C35C02">
        <w:rPr>
          <w:rFonts w:ascii="Arial" w:hAnsi="Arial" w:cs="Arial"/>
          <w:sz w:val="20"/>
          <w:szCs w:val="20"/>
        </w:rPr>
        <w:t xml:space="preserve">ermöglicht </w:t>
      </w:r>
      <w:r w:rsidR="00E32C99">
        <w:rPr>
          <w:rFonts w:ascii="Arial" w:hAnsi="Arial" w:cs="Arial"/>
          <w:sz w:val="20"/>
          <w:szCs w:val="20"/>
        </w:rPr>
        <w:t>die Wärmerückgewinnung aus den industriellen Kälteanlagen.</w:t>
      </w:r>
      <w:r w:rsidR="002E1255">
        <w:rPr>
          <w:rFonts w:ascii="Arial" w:hAnsi="Arial" w:cs="Arial"/>
          <w:sz w:val="20"/>
          <w:szCs w:val="20"/>
        </w:rPr>
        <w:t xml:space="preserve"> Zudem werden im ganzen Gebäude ausschliesslich energiesparende LED-Leuchten eingesetzt.»</w:t>
      </w:r>
      <w:r w:rsidR="00E32C99">
        <w:rPr>
          <w:rFonts w:ascii="Arial" w:hAnsi="Arial" w:cs="Arial"/>
          <w:sz w:val="20"/>
          <w:szCs w:val="20"/>
        </w:rPr>
        <w:t xml:space="preserve"> </w:t>
      </w:r>
      <w:r w:rsidR="00700A0B" w:rsidRPr="003F1E3C">
        <w:rPr>
          <w:rFonts w:ascii="Arial" w:hAnsi="Arial" w:cs="Arial"/>
          <w:sz w:val="20"/>
          <w:szCs w:val="20"/>
        </w:rPr>
        <w:t xml:space="preserve"> </w:t>
      </w:r>
    </w:p>
    <w:p w14:paraId="40EF61D9" w14:textId="77777777" w:rsidR="0094353E" w:rsidRPr="004F098A" w:rsidRDefault="0094353E" w:rsidP="004F098A">
      <w:pPr>
        <w:spacing w:after="0" w:line="360" w:lineRule="auto"/>
        <w:ind w:right="992"/>
        <w:jc w:val="both"/>
        <w:rPr>
          <w:rFonts w:ascii="Arial" w:hAnsi="Arial" w:cs="Arial"/>
          <w:b/>
          <w:bCs/>
          <w:sz w:val="20"/>
          <w:szCs w:val="20"/>
        </w:rPr>
      </w:pPr>
      <w:r w:rsidRPr="004F098A">
        <w:rPr>
          <w:rFonts w:ascii="Arial" w:hAnsi="Arial" w:cs="Arial"/>
          <w:b/>
          <w:bCs/>
          <w:sz w:val="20"/>
          <w:szCs w:val="20"/>
        </w:rPr>
        <w:t xml:space="preserve">Eröffnungstage mit </w:t>
      </w:r>
      <w:r w:rsidR="004B3D43" w:rsidRPr="004F098A">
        <w:rPr>
          <w:rFonts w:ascii="Arial" w:hAnsi="Arial" w:cs="Arial"/>
          <w:b/>
          <w:bCs/>
          <w:sz w:val="20"/>
          <w:szCs w:val="20"/>
        </w:rPr>
        <w:t xml:space="preserve">zahlreichen </w:t>
      </w:r>
      <w:r w:rsidR="00F204A6" w:rsidRPr="004F098A">
        <w:rPr>
          <w:rFonts w:ascii="Arial" w:hAnsi="Arial" w:cs="Arial"/>
          <w:b/>
          <w:bCs/>
          <w:sz w:val="20"/>
          <w:szCs w:val="20"/>
        </w:rPr>
        <w:t>Angeboten</w:t>
      </w:r>
      <w:r w:rsidR="004B3D43" w:rsidRPr="004F098A">
        <w:rPr>
          <w:rFonts w:ascii="Arial" w:hAnsi="Arial" w:cs="Arial"/>
          <w:b/>
          <w:bCs/>
          <w:sz w:val="20"/>
          <w:szCs w:val="20"/>
        </w:rPr>
        <w:t xml:space="preserve"> und tollen Events für</w:t>
      </w:r>
      <w:r w:rsidR="00F204A6" w:rsidRPr="004F09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098A">
        <w:rPr>
          <w:rFonts w:ascii="Arial" w:hAnsi="Arial" w:cs="Arial"/>
          <w:b/>
          <w:bCs/>
          <w:sz w:val="20"/>
          <w:szCs w:val="20"/>
        </w:rPr>
        <w:t xml:space="preserve">die ganze Familie </w:t>
      </w:r>
    </w:p>
    <w:p w14:paraId="3A8994A1" w14:textId="06B8DB73" w:rsidR="00CD0996" w:rsidRPr="003F1E3C" w:rsidRDefault="00A5367F" w:rsidP="00356A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Verschiedene Auftritte und Shows </w:t>
      </w:r>
      <w:r w:rsidR="00CD0996" w:rsidRPr="003F1E3C">
        <w:rPr>
          <w:rFonts w:ascii="Arial" w:hAnsi="Arial" w:cs="Arial"/>
          <w:sz w:val="20"/>
          <w:szCs w:val="20"/>
        </w:rPr>
        <w:t>lokale</w:t>
      </w:r>
      <w:r w:rsidR="00967D0E" w:rsidRPr="003F1E3C">
        <w:rPr>
          <w:rFonts w:ascii="Arial" w:hAnsi="Arial" w:cs="Arial"/>
          <w:sz w:val="20"/>
          <w:szCs w:val="20"/>
        </w:rPr>
        <w:t>r</w:t>
      </w:r>
      <w:r w:rsidR="00CD0996" w:rsidRPr="003F1E3C">
        <w:rPr>
          <w:rFonts w:ascii="Arial" w:hAnsi="Arial" w:cs="Arial"/>
          <w:sz w:val="20"/>
          <w:szCs w:val="20"/>
        </w:rPr>
        <w:t xml:space="preserve"> Künstler und Vereine</w:t>
      </w:r>
      <w:r w:rsidRPr="003F1E3C">
        <w:rPr>
          <w:rFonts w:ascii="Arial" w:hAnsi="Arial" w:cs="Arial"/>
          <w:sz w:val="20"/>
          <w:szCs w:val="20"/>
        </w:rPr>
        <w:t xml:space="preserve"> </w:t>
      </w:r>
      <w:r w:rsidR="00B276FA">
        <w:rPr>
          <w:rFonts w:ascii="Arial" w:hAnsi="Arial" w:cs="Arial"/>
          <w:sz w:val="20"/>
          <w:szCs w:val="20"/>
        </w:rPr>
        <w:t xml:space="preserve">sorgen für </w:t>
      </w:r>
      <w:r w:rsidR="00967D0E" w:rsidRPr="003F1E3C">
        <w:rPr>
          <w:rFonts w:ascii="Arial" w:hAnsi="Arial" w:cs="Arial"/>
          <w:sz w:val="20"/>
          <w:szCs w:val="20"/>
        </w:rPr>
        <w:t xml:space="preserve">viel Rhythmus und </w:t>
      </w:r>
      <w:r w:rsidR="00114EF6" w:rsidRPr="003F1E3C">
        <w:rPr>
          <w:rFonts w:ascii="Arial" w:hAnsi="Arial" w:cs="Arial"/>
          <w:sz w:val="20"/>
          <w:szCs w:val="20"/>
        </w:rPr>
        <w:t xml:space="preserve">tolle Stimmung. </w:t>
      </w:r>
      <w:r w:rsidR="00067855" w:rsidRPr="003F1E3C">
        <w:rPr>
          <w:rFonts w:ascii="Arial" w:hAnsi="Arial" w:cs="Arial"/>
          <w:sz w:val="20"/>
          <w:szCs w:val="20"/>
        </w:rPr>
        <w:t>Wein</w:t>
      </w:r>
      <w:r w:rsidR="00967D0E" w:rsidRPr="003F1E3C">
        <w:rPr>
          <w:rFonts w:ascii="Arial" w:hAnsi="Arial" w:cs="Arial"/>
          <w:sz w:val="20"/>
          <w:szCs w:val="20"/>
        </w:rPr>
        <w:t xml:space="preserve">liebhaber </w:t>
      </w:r>
      <w:r w:rsidR="00067855" w:rsidRPr="003F1E3C">
        <w:rPr>
          <w:rFonts w:ascii="Arial" w:hAnsi="Arial" w:cs="Arial"/>
          <w:sz w:val="20"/>
          <w:szCs w:val="20"/>
        </w:rPr>
        <w:t xml:space="preserve">können </w:t>
      </w:r>
      <w:r w:rsidR="0042046F">
        <w:rPr>
          <w:rFonts w:ascii="Arial" w:hAnsi="Arial" w:cs="Arial"/>
          <w:sz w:val="20"/>
          <w:szCs w:val="20"/>
        </w:rPr>
        <w:t xml:space="preserve">am Samstag </w:t>
      </w:r>
      <w:r w:rsidR="00067855" w:rsidRPr="003F1E3C">
        <w:rPr>
          <w:rFonts w:ascii="Arial" w:hAnsi="Arial" w:cs="Arial"/>
          <w:sz w:val="20"/>
          <w:szCs w:val="20"/>
        </w:rPr>
        <w:t xml:space="preserve">regionale Sorten </w:t>
      </w:r>
      <w:r w:rsidR="00CD0996" w:rsidRPr="003F1E3C">
        <w:rPr>
          <w:rFonts w:ascii="Arial" w:hAnsi="Arial" w:cs="Arial"/>
          <w:sz w:val="20"/>
          <w:szCs w:val="20"/>
        </w:rPr>
        <w:t>degustier</w:t>
      </w:r>
      <w:r w:rsidR="00067855" w:rsidRPr="003F1E3C">
        <w:rPr>
          <w:rFonts w:ascii="Arial" w:hAnsi="Arial" w:cs="Arial"/>
          <w:sz w:val="20"/>
          <w:szCs w:val="20"/>
        </w:rPr>
        <w:t>en</w:t>
      </w:r>
      <w:r w:rsidR="00114EF6" w:rsidRPr="003F1E3C">
        <w:rPr>
          <w:rFonts w:ascii="Arial" w:hAnsi="Arial" w:cs="Arial"/>
          <w:sz w:val="20"/>
          <w:szCs w:val="20"/>
        </w:rPr>
        <w:t xml:space="preserve"> und dazu Risotto </w:t>
      </w:r>
      <w:r w:rsidR="00F73C06">
        <w:rPr>
          <w:rFonts w:ascii="Arial" w:hAnsi="Arial" w:cs="Arial"/>
          <w:sz w:val="20"/>
          <w:szCs w:val="20"/>
        </w:rPr>
        <w:t>g</w:t>
      </w:r>
      <w:r w:rsidR="00114EF6" w:rsidRPr="003F1E3C">
        <w:rPr>
          <w:rFonts w:ascii="Arial" w:hAnsi="Arial" w:cs="Arial"/>
          <w:sz w:val="20"/>
          <w:szCs w:val="20"/>
        </w:rPr>
        <w:t>eniessen</w:t>
      </w:r>
      <w:r w:rsidR="00067855" w:rsidRPr="003F1E3C">
        <w:rPr>
          <w:rFonts w:ascii="Arial" w:hAnsi="Arial" w:cs="Arial"/>
          <w:sz w:val="20"/>
          <w:szCs w:val="20"/>
        </w:rPr>
        <w:t>.</w:t>
      </w:r>
      <w:r w:rsidR="0021209B" w:rsidRPr="003F1E3C">
        <w:rPr>
          <w:rFonts w:ascii="Arial" w:hAnsi="Arial" w:cs="Arial"/>
          <w:sz w:val="20"/>
          <w:szCs w:val="20"/>
        </w:rPr>
        <w:t xml:space="preserve"> </w:t>
      </w:r>
      <w:r w:rsidR="00967D0E" w:rsidRPr="003F1E3C">
        <w:rPr>
          <w:rFonts w:ascii="Arial" w:hAnsi="Arial" w:cs="Arial"/>
          <w:sz w:val="20"/>
          <w:szCs w:val="20"/>
        </w:rPr>
        <w:t xml:space="preserve">Zahlreiche </w:t>
      </w:r>
      <w:r w:rsidR="00BF2CB9" w:rsidRPr="003F1E3C">
        <w:rPr>
          <w:rFonts w:ascii="Arial" w:hAnsi="Arial" w:cs="Arial"/>
          <w:sz w:val="20"/>
          <w:szCs w:val="20"/>
        </w:rPr>
        <w:t>Sofortpreise gibt’s am Zwirbelrad und an der Buzzerstation</w:t>
      </w:r>
      <w:r w:rsidR="0021209B" w:rsidRPr="003F1E3C">
        <w:rPr>
          <w:rFonts w:ascii="Arial" w:hAnsi="Arial" w:cs="Arial"/>
          <w:sz w:val="20"/>
          <w:szCs w:val="20"/>
        </w:rPr>
        <w:t xml:space="preserve"> zu gewinnen</w:t>
      </w:r>
      <w:r w:rsidR="00BF2CB9" w:rsidRPr="003F1E3C">
        <w:rPr>
          <w:rFonts w:ascii="Arial" w:hAnsi="Arial" w:cs="Arial"/>
          <w:sz w:val="20"/>
          <w:szCs w:val="20"/>
        </w:rPr>
        <w:t xml:space="preserve">. </w:t>
      </w:r>
      <w:r w:rsidR="004A63F9" w:rsidRPr="004A63F9">
        <w:rPr>
          <w:rFonts w:ascii="Arial" w:hAnsi="Arial" w:cs="Arial"/>
          <w:sz w:val="20"/>
          <w:szCs w:val="20"/>
        </w:rPr>
        <w:t>Der grosse Eröffnungs-Wettbewerb bietet zudem weitere Gewinnchancen.</w:t>
      </w:r>
      <w:r w:rsidR="004A63F9">
        <w:rPr>
          <w:rFonts w:ascii="Arial" w:hAnsi="Arial" w:cs="Arial"/>
          <w:sz w:val="20"/>
          <w:szCs w:val="20"/>
        </w:rPr>
        <w:t xml:space="preserve"> </w:t>
      </w:r>
      <w:r w:rsidR="00067855" w:rsidRPr="003F1E3C">
        <w:rPr>
          <w:rFonts w:ascii="Arial" w:hAnsi="Arial" w:cs="Arial"/>
          <w:sz w:val="20"/>
          <w:szCs w:val="20"/>
        </w:rPr>
        <w:t xml:space="preserve">«Auch die Kleinen kommen auf Ihre </w:t>
      </w:r>
      <w:r w:rsidR="00A200DF">
        <w:rPr>
          <w:rFonts w:ascii="Arial" w:hAnsi="Arial" w:cs="Arial"/>
          <w:sz w:val="20"/>
          <w:szCs w:val="20"/>
        </w:rPr>
        <w:t>Kosten</w:t>
      </w:r>
      <w:r w:rsidR="00067855" w:rsidRPr="003F1E3C">
        <w:rPr>
          <w:rFonts w:ascii="Arial" w:hAnsi="Arial" w:cs="Arial"/>
          <w:sz w:val="20"/>
          <w:szCs w:val="20"/>
        </w:rPr>
        <w:t xml:space="preserve">» ergänzt Spori. «Sie </w:t>
      </w:r>
      <w:r w:rsidR="0021209B" w:rsidRPr="003F1E3C">
        <w:rPr>
          <w:rFonts w:ascii="Arial" w:hAnsi="Arial" w:cs="Arial"/>
          <w:sz w:val="20"/>
          <w:szCs w:val="20"/>
        </w:rPr>
        <w:t xml:space="preserve">dürfen sich </w:t>
      </w:r>
      <w:r w:rsidR="00AD3C10" w:rsidRPr="003F1E3C">
        <w:rPr>
          <w:rFonts w:ascii="Arial" w:hAnsi="Arial" w:cs="Arial"/>
          <w:sz w:val="20"/>
          <w:szCs w:val="20"/>
        </w:rPr>
        <w:t xml:space="preserve">zum Beispiel </w:t>
      </w:r>
      <w:r w:rsidR="00067855" w:rsidRPr="003F1E3C">
        <w:rPr>
          <w:rFonts w:ascii="Arial" w:hAnsi="Arial" w:cs="Arial"/>
          <w:sz w:val="20"/>
          <w:szCs w:val="20"/>
        </w:rPr>
        <w:t xml:space="preserve">von </w:t>
      </w:r>
      <w:r w:rsidR="00114EF6" w:rsidRPr="003F1E3C">
        <w:rPr>
          <w:rFonts w:ascii="Arial" w:hAnsi="Arial" w:cs="Arial"/>
          <w:sz w:val="20"/>
          <w:szCs w:val="20"/>
        </w:rPr>
        <w:t xml:space="preserve">Spezialistinnen </w:t>
      </w:r>
      <w:r w:rsidR="00AD3C10" w:rsidRPr="003F1E3C">
        <w:rPr>
          <w:rFonts w:ascii="Arial" w:hAnsi="Arial" w:cs="Arial"/>
          <w:sz w:val="20"/>
          <w:szCs w:val="20"/>
        </w:rPr>
        <w:t xml:space="preserve">schminken lassen oder </w:t>
      </w:r>
      <w:r w:rsidR="0021209B" w:rsidRPr="003F1E3C">
        <w:rPr>
          <w:rFonts w:ascii="Arial" w:hAnsi="Arial" w:cs="Arial"/>
          <w:sz w:val="20"/>
          <w:szCs w:val="20"/>
        </w:rPr>
        <w:t xml:space="preserve">in die bekannte </w:t>
      </w:r>
      <w:r w:rsidR="00CD0996" w:rsidRPr="003F1E3C">
        <w:rPr>
          <w:rFonts w:ascii="Arial" w:hAnsi="Arial" w:cs="Arial"/>
          <w:sz w:val="20"/>
          <w:szCs w:val="20"/>
        </w:rPr>
        <w:t>Jamadu</w:t>
      </w:r>
      <w:r w:rsidR="00AA61FF" w:rsidRPr="003F1E3C">
        <w:rPr>
          <w:rFonts w:ascii="Arial" w:hAnsi="Arial" w:cs="Arial"/>
          <w:sz w:val="20"/>
          <w:szCs w:val="20"/>
        </w:rPr>
        <w:t xml:space="preserve">-Welt </w:t>
      </w:r>
      <w:r w:rsidR="0021209B" w:rsidRPr="003F1E3C">
        <w:rPr>
          <w:rFonts w:ascii="Arial" w:hAnsi="Arial" w:cs="Arial"/>
          <w:sz w:val="20"/>
          <w:szCs w:val="20"/>
        </w:rPr>
        <w:t>eintauchen.</w:t>
      </w:r>
      <w:r w:rsidR="00103441" w:rsidRPr="003F1E3C">
        <w:rPr>
          <w:rFonts w:ascii="Arial" w:hAnsi="Arial" w:cs="Arial"/>
          <w:sz w:val="20"/>
          <w:szCs w:val="20"/>
        </w:rPr>
        <w:t>»</w:t>
      </w:r>
      <w:r w:rsidR="00AD3C10" w:rsidRPr="003F1E3C">
        <w:rPr>
          <w:rFonts w:ascii="Arial" w:hAnsi="Arial" w:cs="Arial"/>
          <w:sz w:val="20"/>
          <w:szCs w:val="20"/>
        </w:rPr>
        <w:t xml:space="preserve"> </w:t>
      </w:r>
      <w:r w:rsidR="009C766B">
        <w:rPr>
          <w:rFonts w:ascii="Arial" w:hAnsi="Arial" w:cs="Arial"/>
          <w:sz w:val="20"/>
          <w:szCs w:val="20"/>
        </w:rPr>
        <w:t>Wer während den drei Eröffnungstagen vom 7. bis 9.</w:t>
      </w:r>
      <w:r w:rsidR="00D24F34">
        <w:rPr>
          <w:rFonts w:ascii="Arial" w:hAnsi="Arial" w:cs="Arial"/>
          <w:sz w:val="20"/>
          <w:szCs w:val="20"/>
        </w:rPr>
        <w:t xml:space="preserve"> November </w:t>
      </w:r>
      <w:r w:rsidR="009C766B">
        <w:rPr>
          <w:rFonts w:ascii="Arial" w:hAnsi="Arial" w:cs="Arial"/>
          <w:sz w:val="20"/>
          <w:szCs w:val="20"/>
        </w:rPr>
        <w:t xml:space="preserve">im Coop Löwenberg </w:t>
      </w:r>
      <w:r w:rsidR="00490DE2">
        <w:rPr>
          <w:rFonts w:ascii="Arial" w:hAnsi="Arial" w:cs="Arial"/>
          <w:sz w:val="20"/>
          <w:szCs w:val="20"/>
        </w:rPr>
        <w:t xml:space="preserve">Murten </w:t>
      </w:r>
      <w:r w:rsidR="009C766B">
        <w:rPr>
          <w:rFonts w:ascii="Arial" w:hAnsi="Arial" w:cs="Arial"/>
          <w:sz w:val="20"/>
          <w:szCs w:val="20"/>
        </w:rPr>
        <w:t xml:space="preserve">einkauft, </w:t>
      </w:r>
      <w:r w:rsidR="001629B1" w:rsidRPr="003F1E3C">
        <w:rPr>
          <w:rFonts w:ascii="Arial" w:hAnsi="Arial" w:cs="Arial"/>
          <w:sz w:val="20"/>
          <w:szCs w:val="20"/>
        </w:rPr>
        <w:t>profitier</w:t>
      </w:r>
      <w:r w:rsidR="009C766B">
        <w:rPr>
          <w:rFonts w:ascii="Arial" w:hAnsi="Arial" w:cs="Arial"/>
          <w:sz w:val="20"/>
          <w:szCs w:val="20"/>
        </w:rPr>
        <w:t>t</w:t>
      </w:r>
      <w:r w:rsidR="001629B1" w:rsidRPr="003F1E3C">
        <w:rPr>
          <w:rFonts w:ascii="Arial" w:hAnsi="Arial" w:cs="Arial"/>
          <w:sz w:val="20"/>
          <w:szCs w:val="20"/>
        </w:rPr>
        <w:t xml:space="preserve"> von zahlreichen Eröffnungsangebote</w:t>
      </w:r>
      <w:r w:rsidR="009C766B">
        <w:rPr>
          <w:rFonts w:ascii="Arial" w:hAnsi="Arial" w:cs="Arial"/>
          <w:sz w:val="20"/>
          <w:szCs w:val="20"/>
        </w:rPr>
        <w:t>n</w:t>
      </w:r>
      <w:r w:rsidR="001629B1" w:rsidRPr="003F1E3C">
        <w:rPr>
          <w:rFonts w:ascii="Arial" w:hAnsi="Arial" w:cs="Arial"/>
          <w:sz w:val="20"/>
          <w:szCs w:val="20"/>
        </w:rPr>
        <w:t xml:space="preserve"> und Vergünstigungen sowie von 10-fache</w:t>
      </w:r>
      <w:r w:rsidR="0042046F">
        <w:rPr>
          <w:rFonts w:ascii="Arial" w:hAnsi="Arial" w:cs="Arial"/>
          <w:sz w:val="20"/>
          <w:szCs w:val="20"/>
        </w:rPr>
        <w:t>n</w:t>
      </w:r>
      <w:r w:rsidR="001629B1" w:rsidRPr="003F1E3C">
        <w:rPr>
          <w:rFonts w:ascii="Arial" w:hAnsi="Arial" w:cs="Arial"/>
          <w:sz w:val="20"/>
          <w:szCs w:val="20"/>
        </w:rPr>
        <w:t xml:space="preserve"> Superpunkten</w:t>
      </w:r>
      <w:r w:rsidR="00490DE2">
        <w:rPr>
          <w:rFonts w:ascii="Arial" w:hAnsi="Arial" w:cs="Arial"/>
          <w:sz w:val="20"/>
          <w:szCs w:val="20"/>
        </w:rPr>
        <w:t xml:space="preserve"> im ganzen</w:t>
      </w:r>
      <w:r w:rsidR="001629B1" w:rsidRPr="003F1E3C">
        <w:rPr>
          <w:rFonts w:ascii="Arial" w:hAnsi="Arial" w:cs="Arial"/>
          <w:sz w:val="20"/>
          <w:szCs w:val="20"/>
        </w:rPr>
        <w:t xml:space="preserve"> </w:t>
      </w:r>
      <w:r w:rsidR="002F4EA2" w:rsidRPr="002F4EA2">
        <w:rPr>
          <w:rFonts w:ascii="Arial" w:hAnsi="Arial" w:cs="Arial"/>
          <w:sz w:val="20"/>
          <w:szCs w:val="20"/>
        </w:rPr>
        <w:t>Einkaufscenter oder erhält die Jahresmitgliedschaft im Fitnesscenter Let's Go zu einem Spezialpreis</w:t>
      </w:r>
      <w:r w:rsidR="00356A7A">
        <w:rPr>
          <w:rFonts w:ascii="Arial" w:hAnsi="Arial" w:cs="Arial"/>
          <w:sz w:val="20"/>
          <w:szCs w:val="20"/>
        </w:rPr>
        <w:t xml:space="preserve"> von 990 Franken. </w:t>
      </w:r>
      <w:r w:rsidR="00AB5B3D" w:rsidRPr="003F1E3C">
        <w:rPr>
          <w:rFonts w:ascii="Arial" w:hAnsi="Arial" w:cs="Arial"/>
          <w:sz w:val="20"/>
          <w:szCs w:val="20"/>
        </w:rPr>
        <w:t xml:space="preserve"> </w:t>
      </w:r>
      <w:r w:rsidR="00F9369A" w:rsidRPr="003F1E3C">
        <w:rPr>
          <w:rFonts w:ascii="Arial" w:hAnsi="Arial" w:cs="Arial"/>
          <w:sz w:val="20"/>
          <w:szCs w:val="20"/>
        </w:rPr>
        <w:t xml:space="preserve"> </w:t>
      </w:r>
    </w:p>
    <w:p w14:paraId="6746E132" w14:textId="77777777" w:rsidR="001C01F0" w:rsidRDefault="001C01F0" w:rsidP="004F098A">
      <w:pPr>
        <w:spacing w:after="0" w:line="360" w:lineRule="auto"/>
        <w:ind w:right="992"/>
        <w:rPr>
          <w:rFonts w:ascii="Arial" w:hAnsi="Arial" w:cs="Arial"/>
          <w:sz w:val="20"/>
          <w:szCs w:val="20"/>
        </w:rPr>
      </w:pPr>
    </w:p>
    <w:p w14:paraId="253A32E7" w14:textId="77777777" w:rsidR="00923BEC" w:rsidRPr="003F1E3C" w:rsidRDefault="00923BEC" w:rsidP="003F1E3C">
      <w:pPr>
        <w:spacing w:after="0" w:line="360" w:lineRule="auto"/>
        <w:ind w:right="992"/>
        <w:rPr>
          <w:rFonts w:ascii="Arial" w:hAnsi="Arial" w:cs="Arial"/>
          <w:sz w:val="20"/>
          <w:szCs w:val="20"/>
        </w:rPr>
      </w:pPr>
    </w:p>
    <w:p w14:paraId="5D907EF7" w14:textId="0B63A539" w:rsidR="0060648F" w:rsidRDefault="00B24E13" w:rsidP="00923BE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F1E3C">
        <w:rPr>
          <w:rFonts w:ascii="Arial" w:hAnsi="Arial" w:cs="Arial"/>
          <w:b/>
          <w:bCs/>
          <w:sz w:val="20"/>
          <w:szCs w:val="20"/>
        </w:rPr>
        <w:t>Für weitere Information</w:t>
      </w:r>
      <w:r w:rsidR="00923BE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BF856F" w14:textId="4D1FF1EA" w:rsidR="00617FDE" w:rsidRDefault="00617FDE" w:rsidP="00923BEC">
      <w:pPr>
        <w:spacing w:after="0" w:line="36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René Spori</w:t>
      </w:r>
      <w:r w:rsidR="00997C1F" w:rsidRPr="003F1E3C">
        <w:rPr>
          <w:rFonts w:ascii="Arial" w:hAnsi="Arial" w:cs="Arial"/>
          <w:sz w:val="20"/>
          <w:szCs w:val="20"/>
        </w:rPr>
        <w:t xml:space="preserve">, </w:t>
      </w:r>
      <w:r w:rsidRPr="003F1E3C">
        <w:rPr>
          <w:rFonts w:ascii="Arial" w:hAnsi="Arial" w:cs="Arial"/>
          <w:sz w:val="20"/>
          <w:szCs w:val="20"/>
        </w:rPr>
        <w:t xml:space="preserve">Leiter EKZ </w:t>
      </w:r>
      <w:r w:rsidR="00997C1F" w:rsidRPr="003F1E3C">
        <w:rPr>
          <w:rFonts w:ascii="Arial" w:hAnsi="Arial" w:cs="Arial"/>
          <w:sz w:val="20"/>
          <w:szCs w:val="20"/>
        </w:rPr>
        <w:t xml:space="preserve">Coop Löwenberg Murten, </w:t>
      </w:r>
      <w:r w:rsidRPr="003F1E3C">
        <w:rPr>
          <w:rFonts w:ascii="Arial" w:hAnsi="Arial" w:cs="Arial"/>
          <w:sz w:val="20"/>
          <w:szCs w:val="20"/>
        </w:rPr>
        <w:t>Telefon +41 31 335 89 17</w:t>
      </w:r>
      <w:r w:rsidR="00997C1F" w:rsidRPr="003F1E3C">
        <w:rPr>
          <w:rFonts w:ascii="Arial" w:hAnsi="Arial" w:cs="Arial"/>
          <w:sz w:val="20"/>
          <w:szCs w:val="20"/>
        </w:rPr>
        <w:t xml:space="preserve">, </w:t>
      </w:r>
      <w:r w:rsidRPr="003F1E3C">
        <w:rPr>
          <w:rFonts w:ascii="Arial" w:hAnsi="Arial" w:cs="Arial"/>
          <w:sz w:val="20"/>
          <w:szCs w:val="20"/>
        </w:rPr>
        <w:t>Mobile +41 78 615 19 71</w:t>
      </w:r>
      <w:r w:rsidR="00997C1F" w:rsidRPr="003F1E3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3F1E3C">
          <w:rPr>
            <w:rStyle w:val="Hyperlink"/>
            <w:rFonts w:ascii="Arial" w:hAnsi="Arial" w:cs="Arial"/>
            <w:color w:val="auto"/>
            <w:sz w:val="20"/>
            <w:szCs w:val="20"/>
          </w:rPr>
          <w:t>rene.spori@coop.ch</w:t>
        </w:r>
      </w:hyperlink>
    </w:p>
    <w:p w14:paraId="52F53329" w14:textId="77777777" w:rsidR="0060648F" w:rsidRDefault="0060648F" w:rsidP="00923BEC">
      <w:pPr>
        <w:spacing w:after="0" w:line="360" w:lineRule="auto"/>
        <w:rPr>
          <w:rStyle w:val="Hyperlink"/>
          <w:rFonts w:ascii="Arial" w:hAnsi="Arial" w:cs="Arial"/>
          <w:color w:val="auto"/>
          <w:sz w:val="20"/>
          <w:szCs w:val="20"/>
        </w:rPr>
      </w:pPr>
    </w:p>
    <w:bookmarkEnd w:id="0"/>
    <w:p w14:paraId="026ED20A" w14:textId="109189A1" w:rsidR="00B42744" w:rsidRDefault="00844F35" w:rsidP="00A406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Texte und </w:t>
      </w:r>
      <w:r w:rsidR="001C01F0" w:rsidRPr="003F1E3C">
        <w:rPr>
          <w:rFonts w:ascii="Arial" w:hAnsi="Arial" w:cs="Arial"/>
          <w:b/>
          <w:bCs/>
          <w:sz w:val="20"/>
          <w:szCs w:val="20"/>
        </w:rPr>
        <w:t>Foto</w:t>
      </w:r>
      <w:r w:rsidR="006044E3" w:rsidRPr="003F1E3C">
        <w:rPr>
          <w:rFonts w:ascii="Arial" w:hAnsi="Arial" w:cs="Arial"/>
          <w:b/>
          <w:bCs/>
          <w:sz w:val="20"/>
          <w:szCs w:val="20"/>
        </w:rPr>
        <w:t>material</w:t>
      </w:r>
      <w:r>
        <w:rPr>
          <w:rFonts w:ascii="Arial" w:hAnsi="Arial" w:cs="Arial"/>
          <w:b/>
          <w:bCs/>
          <w:sz w:val="20"/>
          <w:szCs w:val="20"/>
        </w:rPr>
        <w:t xml:space="preserve"> online</w:t>
      </w:r>
      <w:r w:rsidR="00923BEC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Unter dem Link </w:t>
      </w:r>
      <w:r w:rsidR="0060648F" w:rsidRPr="0060648F">
        <w:rPr>
          <w:rFonts w:ascii="Arial" w:hAnsi="Arial" w:cs="Arial"/>
          <w:color w:val="5B9BD5" w:themeColor="accent5"/>
          <w:sz w:val="20"/>
          <w:szCs w:val="20"/>
          <w:u w:val="single"/>
        </w:rPr>
        <w:t>www.integral-leuenberger.ch/media</w:t>
      </w:r>
      <w:r w:rsidRPr="0060648F">
        <w:rPr>
          <w:rFonts w:ascii="Arial" w:hAnsi="Arial" w:cs="Arial"/>
          <w:color w:val="5B9BD5" w:themeColor="accent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finden Sie </w:t>
      </w:r>
      <w:r w:rsidR="00190E43">
        <w:rPr>
          <w:rFonts w:ascii="Arial" w:hAnsi="Arial" w:cs="Arial"/>
          <w:sz w:val="20"/>
          <w:szCs w:val="20"/>
        </w:rPr>
        <w:t xml:space="preserve">den Text der Medienmitteilung und die Fotos </w:t>
      </w:r>
      <w:r w:rsidR="00E12D34">
        <w:rPr>
          <w:rFonts w:ascii="Arial" w:hAnsi="Arial" w:cs="Arial"/>
          <w:sz w:val="20"/>
          <w:szCs w:val="20"/>
        </w:rPr>
        <w:t xml:space="preserve">zur </w:t>
      </w:r>
      <w:r w:rsidR="00190E43">
        <w:rPr>
          <w:rFonts w:ascii="Arial" w:hAnsi="Arial" w:cs="Arial"/>
          <w:sz w:val="20"/>
          <w:szCs w:val="20"/>
        </w:rPr>
        <w:t xml:space="preserve">Eröffnung </w:t>
      </w:r>
      <w:r w:rsidR="00A406C8">
        <w:rPr>
          <w:rFonts w:ascii="Arial" w:hAnsi="Arial" w:cs="Arial"/>
          <w:sz w:val="20"/>
          <w:szCs w:val="20"/>
        </w:rPr>
        <w:t>(</w:t>
      </w:r>
      <w:r w:rsidR="00190E43">
        <w:rPr>
          <w:rFonts w:ascii="Arial" w:hAnsi="Arial" w:cs="Arial"/>
          <w:sz w:val="20"/>
          <w:szCs w:val="20"/>
        </w:rPr>
        <w:t xml:space="preserve">verfügbar ab </w:t>
      </w:r>
      <w:r w:rsidR="009C46BE">
        <w:rPr>
          <w:rFonts w:ascii="Arial" w:hAnsi="Arial" w:cs="Arial"/>
          <w:sz w:val="20"/>
          <w:szCs w:val="20"/>
        </w:rPr>
        <w:t>19.30 Uhr.</w:t>
      </w:r>
      <w:r w:rsidR="00A406C8">
        <w:rPr>
          <w:rFonts w:ascii="Arial" w:hAnsi="Arial" w:cs="Arial"/>
          <w:sz w:val="20"/>
          <w:szCs w:val="20"/>
        </w:rPr>
        <w:t>)</w:t>
      </w:r>
    </w:p>
    <w:p w14:paraId="707C6D85" w14:textId="77777777" w:rsidR="00204FC3" w:rsidRDefault="00B42744" w:rsidP="004F2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0404A8" w:rsidRPr="00921C63">
        <w:rPr>
          <w:rFonts w:ascii="Arial" w:hAnsi="Arial" w:cs="Arial"/>
          <w:b/>
          <w:bCs/>
          <w:sz w:val="20"/>
          <w:szCs w:val="20"/>
        </w:rPr>
        <w:lastRenderedPageBreak/>
        <w:t xml:space="preserve">Facts &amp; Figures </w:t>
      </w:r>
    </w:p>
    <w:p w14:paraId="708287BE" w14:textId="77777777" w:rsidR="0026665E" w:rsidRPr="00921C63" w:rsidRDefault="00E14CA6" w:rsidP="004F2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Einkaufszentrum </w:t>
      </w:r>
      <w:r w:rsidR="000404A8" w:rsidRPr="00921C63">
        <w:rPr>
          <w:rFonts w:ascii="Arial" w:hAnsi="Arial" w:cs="Arial"/>
          <w:b/>
          <w:bCs/>
          <w:sz w:val="20"/>
          <w:szCs w:val="20"/>
        </w:rPr>
        <w:t xml:space="preserve">Coop Löwenberg Murten </w:t>
      </w:r>
    </w:p>
    <w:p w14:paraId="5A9E81AD" w14:textId="77777777" w:rsidR="004308FD" w:rsidRPr="003F1E3C" w:rsidRDefault="004308FD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Zentraler Standort an der </w:t>
      </w:r>
      <w:r w:rsidR="009F2AC2" w:rsidRPr="003F1E3C">
        <w:rPr>
          <w:rFonts w:ascii="Arial" w:hAnsi="Arial" w:cs="Arial"/>
          <w:sz w:val="20"/>
          <w:szCs w:val="20"/>
        </w:rPr>
        <w:t>Autobahnausfahrt A1 Murten</w:t>
      </w:r>
      <w:r w:rsidR="009F2AC2">
        <w:rPr>
          <w:rFonts w:ascii="Arial" w:hAnsi="Arial" w:cs="Arial"/>
          <w:sz w:val="20"/>
          <w:szCs w:val="20"/>
        </w:rPr>
        <w:t>, am Kreisel der</w:t>
      </w:r>
      <w:r w:rsidR="009F2AC2" w:rsidRPr="003F1E3C">
        <w:rPr>
          <w:rFonts w:ascii="Arial" w:hAnsi="Arial" w:cs="Arial"/>
          <w:sz w:val="20"/>
          <w:szCs w:val="20"/>
        </w:rPr>
        <w:t xml:space="preserve"> </w:t>
      </w:r>
      <w:r w:rsidRPr="003F1E3C">
        <w:rPr>
          <w:rFonts w:ascii="Arial" w:hAnsi="Arial" w:cs="Arial"/>
          <w:sz w:val="20"/>
          <w:szCs w:val="20"/>
        </w:rPr>
        <w:t xml:space="preserve">Verkehrsachse Freiburg-Neuenburg-Bern </w:t>
      </w:r>
    </w:p>
    <w:p w14:paraId="0D4ACC0E" w14:textId="09483704" w:rsidR="00DC59F8" w:rsidRDefault="00DC59F8" w:rsidP="00DC59F8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Anzahl Arbeitsplätze: </w:t>
      </w:r>
      <w:r w:rsidR="00182540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E1BB38" w14:textId="523A86DA" w:rsidR="00ED1602" w:rsidRPr="00F442C4" w:rsidRDefault="004308FD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  <w:lang w:val="en-US"/>
        </w:rPr>
      </w:pPr>
      <w:r w:rsidRPr="00F442C4">
        <w:rPr>
          <w:rFonts w:ascii="Arial" w:hAnsi="Arial" w:cs="Arial"/>
          <w:sz w:val="20"/>
          <w:szCs w:val="20"/>
          <w:lang w:val="en-US"/>
        </w:rPr>
        <w:t>- Mieter</w:t>
      </w:r>
      <w:r w:rsidR="004F20C3" w:rsidRPr="00F442C4">
        <w:rPr>
          <w:rFonts w:ascii="Arial" w:hAnsi="Arial" w:cs="Arial"/>
          <w:sz w:val="20"/>
          <w:szCs w:val="20"/>
          <w:lang w:val="en-US"/>
        </w:rPr>
        <w:t>mix</w:t>
      </w:r>
      <w:r w:rsidR="002C46A7" w:rsidRPr="00F442C4">
        <w:rPr>
          <w:rFonts w:ascii="Arial" w:hAnsi="Arial" w:cs="Arial"/>
          <w:sz w:val="20"/>
          <w:szCs w:val="20"/>
          <w:lang w:val="en-US"/>
        </w:rPr>
        <w:t xml:space="preserve">: </w:t>
      </w:r>
      <w:r w:rsidR="00ED1602" w:rsidRPr="00F442C4">
        <w:rPr>
          <w:rFonts w:ascii="Arial" w:hAnsi="Arial" w:cs="Arial"/>
          <w:sz w:val="20"/>
          <w:szCs w:val="20"/>
          <w:lang w:val="en-US"/>
        </w:rPr>
        <w:t xml:space="preserve">Coop </w:t>
      </w:r>
      <w:r w:rsidR="00812443">
        <w:rPr>
          <w:rFonts w:ascii="Arial" w:hAnsi="Arial" w:cs="Arial"/>
          <w:sz w:val="20"/>
          <w:szCs w:val="20"/>
          <w:lang w:val="en-US"/>
        </w:rPr>
        <w:t>Supermarkt</w:t>
      </w:r>
      <w:r w:rsidR="00ED1602" w:rsidRPr="00F442C4">
        <w:rPr>
          <w:rFonts w:ascii="Arial" w:hAnsi="Arial" w:cs="Arial"/>
          <w:sz w:val="20"/>
          <w:szCs w:val="20"/>
          <w:lang w:val="en-US"/>
        </w:rPr>
        <w:t>, Coop Bau+Hobby, Coop Vitality</w:t>
      </w:r>
      <w:r w:rsidR="0042046F">
        <w:rPr>
          <w:rFonts w:ascii="Arial" w:hAnsi="Arial" w:cs="Arial"/>
          <w:sz w:val="20"/>
          <w:szCs w:val="20"/>
          <w:lang w:val="en-US"/>
        </w:rPr>
        <w:t xml:space="preserve"> Apotheke</w:t>
      </w:r>
      <w:r w:rsidRPr="00F442C4">
        <w:rPr>
          <w:rFonts w:ascii="Arial" w:hAnsi="Arial" w:cs="Arial"/>
          <w:sz w:val="20"/>
          <w:szCs w:val="20"/>
          <w:lang w:val="en-US"/>
        </w:rPr>
        <w:t xml:space="preserve">, Coop Restaurant, </w:t>
      </w:r>
      <w:r w:rsidR="0042046F">
        <w:rPr>
          <w:rFonts w:ascii="Arial" w:hAnsi="Arial" w:cs="Arial"/>
          <w:sz w:val="20"/>
          <w:szCs w:val="20"/>
          <w:lang w:val="en-US"/>
        </w:rPr>
        <w:t>Let's Go Fitness</w:t>
      </w:r>
      <w:r w:rsidR="00ED1602" w:rsidRPr="00F442C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7D80001" w14:textId="77777777" w:rsidR="009F2AC2" w:rsidRPr="003F1E3C" w:rsidRDefault="009F2AC2" w:rsidP="009F2AC2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- Helles grosses Restaurant mit über 130 Sitzplätzen und Terrasse mit 50 Sitzplätzen</w:t>
      </w:r>
    </w:p>
    <w:p w14:paraId="2484E3BB" w14:textId="77777777" w:rsidR="004308FD" w:rsidRPr="003F1E3C" w:rsidRDefault="004308FD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- Coop-Tankstelle und Pronto-Shop gleich nebenan</w:t>
      </w:r>
    </w:p>
    <w:p w14:paraId="19214DB6" w14:textId="77777777" w:rsidR="00ED1602" w:rsidRPr="003F1E3C" w:rsidRDefault="00ED1602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Eigene Bushaltestelle </w:t>
      </w:r>
      <w:r w:rsidR="00297309">
        <w:rPr>
          <w:rFonts w:ascii="Arial" w:hAnsi="Arial" w:cs="Arial"/>
          <w:sz w:val="20"/>
          <w:szCs w:val="20"/>
        </w:rPr>
        <w:t xml:space="preserve">der Linie 520 </w:t>
      </w:r>
      <w:r w:rsidR="0016784E">
        <w:rPr>
          <w:rFonts w:ascii="Arial" w:hAnsi="Arial" w:cs="Arial"/>
          <w:sz w:val="20"/>
          <w:szCs w:val="20"/>
        </w:rPr>
        <w:t>(</w:t>
      </w:r>
      <w:r w:rsidR="00297309">
        <w:rPr>
          <w:rFonts w:ascii="Arial" w:hAnsi="Arial" w:cs="Arial"/>
          <w:sz w:val="20"/>
          <w:szCs w:val="20"/>
        </w:rPr>
        <w:t>tpf</w:t>
      </w:r>
      <w:r w:rsidR="0016784E">
        <w:rPr>
          <w:rFonts w:ascii="Arial" w:hAnsi="Arial" w:cs="Arial"/>
          <w:sz w:val="20"/>
          <w:szCs w:val="20"/>
        </w:rPr>
        <w:t>)</w:t>
      </w:r>
    </w:p>
    <w:p w14:paraId="2DAEEB40" w14:textId="40EBF107" w:rsidR="00ED1602" w:rsidRDefault="00ED1602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- Gedeckte</w:t>
      </w:r>
      <w:r w:rsidR="000404A8">
        <w:rPr>
          <w:rFonts w:ascii="Arial" w:hAnsi="Arial" w:cs="Arial"/>
          <w:sz w:val="20"/>
          <w:szCs w:val="20"/>
        </w:rPr>
        <w:t xml:space="preserve"> Einstellhalle </w:t>
      </w:r>
      <w:r w:rsidRPr="003F1E3C">
        <w:rPr>
          <w:rFonts w:ascii="Arial" w:hAnsi="Arial" w:cs="Arial"/>
          <w:sz w:val="20"/>
          <w:szCs w:val="20"/>
        </w:rPr>
        <w:t>für 1</w:t>
      </w:r>
      <w:r w:rsidR="00921C63">
        <w:rPr>
          <w:rFonts w:ascii="Arial" w:hAnsi="Arial" w:cs="Arial"/>
          <w:sz w:val="20"/>
          <w:szCs w:val="20"/>
        </w:rPr>
        <w:t>72</w:t>
      </w:r>
      <w:r w:rsidRPr="003F1E3C">
        <w:rPr>
          <w:rFonts w:ascii="Arial" w:hAnsi="Arial" w:cs="Arial"/>
          <w:sz w:val="20"/>
          <w:szCs w:val="20"/>
        </w:rPr>
        <w:t xml:space="preserve"> Fahrzeuge </w:t>
      </w:r>
    </w:p>
    <w:p w14:paraId="659865F0" w14:textId="2ADA9F13" w:rsidR="00902E3C" w:rsidRDefault="00902E3C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Adresse: Löwenberg 54, 3280 Murten </w:t>
      </w:r>
    </w:p>
    <w:p w14:paraId="2A83CF91" w14:textId="77777777" w:rsidR="00D31659" w:rsidRDefault="00FF134A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Öffnungszeiten </w:t>
      </w:r>
    </w:p>
    <w:p w14:paraId="1DBEB4EF" w14:textId="650BA974" w:rsidR="00AE3FF7" w:rsidRDefault="00AE3FF7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42106">
        <w:rPr>
          <w:rFonts w:ascii="Arial" w:hAnsi="Arial" w:cs="Arial"/>
          <w:sz w:val="20"/>
          <w:szCs w:val="20"/>
        </w:rPr>
        <w:t>Mo</w:t>
      </w:r>
      <w:r w:rsidR="004627BA">
        <w:rPr>
          <w:rFonts w:ascii="Arial" w:hAnsi="Arial" w:cs="Arial"/>
          <w:sz w:val="20"/>
          <w:szCs w:val="20"/>
        </w:rPr>
        <w:t>ntag</w:t>
      </w:r>
      <w:r w:rsidR="00F42106">
        <w:rPr>
          <w:rFonts w:ascii="Arial" w:hAnsi="Arial" w:cs="Arial"/>
          <w:sz w:val="20"/>
          <w:szCs w:val="20"/>
        </w:rPr>
        <w:t>-Do</w:t>
      </w:r>
      <w:r w:rsidR="004627BA">
        <w:rPr>
          <w:rFonts w:ascii="Arial" w:hAnsi="Arial" w:cs="Arial"/>
          <w:sz w:val="20"/>
          <w:szCs w:val="20"/>
        </w:rPr>
        <w:t xml:space="preserve">nnerstag </w:t>
      </w:r>
      <w:r w:rsidR="00F42106">
        <w:rPr>
          <w:rFonts w:ascii="Arial" w:hAnsi="Arial" w:cs="Arial"/>
          <w:sz w:val="20"/>
          <w:szCs w:val="20"/>
        </w:rPr>
        <w:tab/>
        <w:t xml:space="preserve">08.00-19.00 Uhr </w:t>
      </w:r>
    </w:p>
    <w:p w14:paraId="383004B3" w14:textId="0EB42F87" w:rsidR="00F42106" w:rsidRDefault="00F42106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</w:t>
      </w:r>
      <w:r w:rsidR="004627BA">
        <w:rPr>
          <w:rFonts w:ascii="Arial" w:hAnsi="Arial" w:cs="Arial"/>
          <w:sz w:val="20"/>
          <w:szCs w:val="20"/>
        </w:rPr>
        <w:t>eitag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08.00-</w:t>
      </w:r>
      <w:r w:rsidR="00204FC3">
        <w:rPr>
          <w:rFonts w:ascii="Arial" w:hAnsi="Arial" w:cs="Arial"/>
          <w:sz w:val="20"/>
          <w:szCs w:val="20"/>
        </w:rPr>
        <w:t xml:space="preserve">20.00 Uhr </w:t>
      </w:r>
    </w:p>
    <w:p w14:paraId="253112A2" w14:textId="3AD34FEA" w:rsidR="00204FC3" w:rsidRPr="003F1E3C" w:rsidRDefault="00204FC3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</w:t>
      </w:r>
      <w:r w:rsidR="004627BA">
        <w:rPr>
          <w:rFonts w:ascii="Arial" w:hAnsi="Arial" w:cs="Arial"/>
          <w:sz w:val="20"/>
          <w:szCs w:val="20"/>
        </w:rPr>
        <w:t>mstag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08.00-16.00 Uhr </w:t>
      </w:r>
    </w:p>
    <w:p w14:paraId="66A48EE4" w14:textId="77777777" w:rsidR="00542E50" w:rsidRPr="003F1E3C" w:rsidRDefault="00542E50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</w:p>
    <w:p w14:paraId="520AA9F4" w14:textId="77777777" w:rsidR="00542E50" w:rsidRPr="003F1E3C" w:rsidRDefault="00542E50" w:rsidP="003F1E3C">
      <w:pPr>
        <w:spacing w:after="0" w:line="360" w:lineRule="auto"/>
        <w:ind w:left="142" w:right="992" w:hanging="142"/>
        <w:rPr>
          <w:rFonts w:ascii="Arial" w:hAnsi="Arial" w:cs="Arial"/>
          <w:b/>
          <w:bCs/>
          <w:sz w:val="20"/>
          <w:szCs w:val="20"/>
        </w:rPr>
      </w:pPr>
      <w:r w:rsidRPr="003F1E3C">
        <w:rPr>
          <w:rFonts w:ascii="Arial" w:hAnsi="Arial" w:cs="Arial"/>
          <w:b/>
          <w:bCs/>
          <w:sz w:val="20"/>
          <w:szCs w:val="20"/>
        </w:rPr>
        <w:t xml:space="preserve">Das Gebäude – </w:t>
      </w:r>
      <w:r w:rsidR="00D45ED2">
        <w:rPr>
          <w:rFonts w:ascii="Arial" w:hAnsi="Arial" w:cs="Arial"/>
          <w:b/>
          <w:bCs/>
          <w:sz w:val="20"/>
          <w:szCs w:val="20"/>
        </w:rPr>
        <w:t xml:space="preserve">Minergie-Standard </w:t>
      </w:r>
    </w:p>
    <w:p w14:paraId="7E26C968" w14:textId="70E831B2" w:rsidR="004D5B05" w:rsidRDefault="004D5B05" w:rsidP="004D5B05">
      <w:pPr>
        <w:spacing w:after="0" w:line="360" w:lineRule="auto"/>
        <w:ind w:left="142" w:right="992" w:hanging="142"/>
        <w:jc w:val="both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Baubeginn: </w:t>
      </w:r>
      <w:r w:rsidRPr="003F1E3C">
        <w:rPr>
          <w:rFonts w:ascii="Arial" w:hAnsi="Arial" w:cs="Arial"/>
          <w:sz w:val="20"/>
          <w:szCs w:val="20"/>
        </w:rPr>
        <w:tab/>
      </w:r>
      <w:r w:rsidRPr="003F1E3C">
        <w:rPr>
          <w:rFonts w:ascii="Arial" w:hAnsi="Arial" w:cs="Arial"/>
          <w:sz w:val="20"/>
          <w:szCs w:val="20"/>
        </w:rPr>
        <w:tab/>
      </w:r>
      <w:r w:rsidRPr="003F1E3C">
        <w:rPr>
          <w:rFonts w:ascii="Arial" w:hAnsi="Arial" w:cs="Arial"/>
          <w:sz w:val="20"/>
          <w:szCs w:val="20"/>
        </w:rPr>
        <w:tab/>
        <w:t>26.</w:t>
      </w:r>
      <w:r w:rsidR="00C748F1">
        <w:rPr>
          <w:rFonts w:ascii="Arial" w:hAnsi="Arial" w:cs="Arial"/>
          <w:sz w:val="20"/>
          <w:szCs w:val="20"/>
        </w:rPr>
        <w:t xml:space="preserve"> </w:t>
      </w:r>
      <w:r w:rsidR="005B70C5">
        <w:rPr>
          <w:rFonts w:ascii="Arial" w:hAnsi="Arial" w:cs="Arial"/>
          <w:sz w:val="20"/>
          <w:szCs w:val="20"/>
        </w:rPr>
        <w:t xml:space="preserve">Februar </w:t>
      </w:r>
      <w:r w:rsidRPr="003F1E3C">
        <w:rPr>
          <w:rFonts w:ascii="Arial" w:hAnsi="Arial" w:cs="Arial"/>
          <w:sz w:val="20"/>
          <w:szCs w:val="20"/>
        </w:rPr>
        <w:t>2018</w:t>
      </w:r>
    </w:p>
    <w:p w14:paraId="16C77227" w14:textId="0BB6A8A3" w:rsidR="00F34C37" w:rsidRPr="003F1E3C" w:rsidRDefault="003F23A7" w:rsidP="004D5B05">
      <w:pPr>
        <w:spacing w:after="0" w:line="360" w:lineRule="auto"/>
        <w:ind w:left="142" w:right="99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Eröffnung: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 November 2019</w:t>
      </w:r>
    </w:p>
    <w:p w14:paraId="5A45E073" w14:textId="5D93EE75" w:rsidR="00225FA5" w:rsidRPr="003F1E3C" w:rsidRDefault="00225FA5" w:rsidP="003F1E3C">
      <w:pPr>
        <w:spacing w:after="0" w:line="360" w:lineRule="auto"/>
        <w:ind w:left="142" w:right="992" w:hanging="142"/>
        <w:jc w:val="both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Verkaufsfläche: </w:t>
      </w:r>
      <w:r w:rsidRPr="003F1E3C">
        <w:rPr>
          <w:rFonts w:ascii="Arial" w:hAnsi="Arial" w:cs="Arial"/>
          <w:sz w:val="20"/>
          <w:szCs w:val="20"/>
        </w:rPr>
        <w:tab/>
      </w:r>
      <w:r w:rsidR="008525DD" w:rsidRPr="003F1E3C">
        <w:rPr>
          <w:rFonts w:ascii="Arial" w:hAnsi="Arial" w:cs="Arial"/>
          <w:sz w:val="20"/>
          <w:szCs w:val="20"/>
        </w:rPr>
        <w:t xml:space="preserve"> </w:t>
      </w:r>
      <w:r w:rsidR="008525DD" w:rsidRPr="003F1E3C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 w:rsidRPr="003F1E3C">
        <w:rPr>
          <w:rFonts w:ascii="Arial" w:hAnsi="Arial" w:cs="Arial"/>
          <w:sz w:val="20"/>
          <w:szCs w:val="20"/>
        </w:rPr>
        <w:t>6</w:t>
      </w:r>
      <w:r w:rsidR="005B70C5">
        <w:rPr>
          <w:rFonts w:ascii="Arial" w:hAnsi="Arial" w:cs="Arial"/>
          <w:sz w:val="20"/>
          <w:szCs w:val="20"/>
        </w:rPr>
        <w:t>'</w:t>
      </w:r>
      <w:r w:rsidRPr="003F1E3C">
        <w:rPr>
          <w:rFonts w:ascii="Arial" w:hAnsi="Arial" w:cs="Arial"/>
          <w:sz w:val="20"/>
          <w:szCs w:val="20"/>
        </w:rPr>
        <w:t>190</w:t>
      </w:r>
      <w:r w:rsidR="005B70C5">
        <w:rPr>
          <w:rFonts w:ascii="Arial" w:hAnsi="Arial" w:cs="Arial"/>
          <w:sz w:val="20"/>
          <w:szCs w:val="20"/>
        </w:rPr>
        <w:t xml:space="preserve"> Quadratmeter </w:t>
      </w:r>
    </w:p>
    <w:p w14:paraId="45C0741E" w14:textId="651BA725" w:rsidR="00542E50" w:rsidRPr="003F1E3C" w:rsidRDefault="00CF5350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>- Gebä</w:t>
      </w:r>
      <w:r w:rsidR="00542E50" w:rsidRPr="003F1E3C">
        <w:rPr>
          <w:rFonts w:ascii="Arial" w:hAnsi="Arial" w:cs="Arial"/>
          <w:sz w:val="20"/>
          <w:szCs w:val="20"/>
        </w:rPr>
        <w:t xml:space="preserve">udehülle </w:t>
      </w:r>
      <w:r w:rsidR="00225FA5" w:rsidRPr="003F1E3C">
        <w:rPr>
          <w:rFonts w:ascii="Arial" w:hAnsi="Arial" w:cs="Arial"/>
          <w:sz w:val="20"/>
          <w:szCs w:val="20"/>
        </w:rPr>
        <w:t>H</w:t>
      </w:r>
      <w:r w:rsidR="00542E50" w:rsidRPr="003F1E3C">
        <w:rPr>
          <w:rFonts w:ascii="Arial" w:hAnsi="Arial" w:cs="Arial"/>
          <w:sz w:val="20"/>
          <w:szCs w:val="20"/>
        </w:rPr>
        <w:t xml:space="preserve">olz: </w:t>
      </w:r>
      <w:r w:rsidR="00225FA5" w:rsidRPr="003F1E3C">
        <w:rPr>
          <w:rFonts w:ascii="Arial" w:hAnsi="Arial" w:cs="Arial"/>
          <w:sz w:val="20"/>
          <w:szCs w:val="20"/>
        </w:rPr>
        <w:t>H</w:t>
      </w:r>
      <w:r w:rsidR="00A71EDD" w:rsidRPr="003F1E3C">
        <w:rPr>
          <w:rFonts w:ascii="Arial" w:hAnsi="Arial" w:cs="Arial"/>
          <w:sz w:val="20"/>
          <w:szCs w:val="20"/>
        </w:rPr>
        <w:t xml:space="preserve">ochwertige </w:t>
      </w:r>
      <w:r w:rsidR="00225FA5" w:rsidRPr="003F1E3C">
        <w:rPr>
          <w:rFonts w:ascii="Arial" w:hAnsi="Arial" w:cs="Arial"/>
          <w:sz w:val="20"/>
          <w:szCs w:val="20"/>
        </w:rPr>
        <w:t>Holzf</w:t>
      </w:r>
      <w:r w:rsidR="00A71EDD" w:rsidRPr="003F1E3C">
        <w:rPr>
          <w:rFonts w:ascii="Arial" w:hAnsi="Arial" w:cs="Arial"/>
          <w:sz w:val="20"/>
          <w:szCs w:val="20"/>
        </w:rPr>
        <w:t>assade aus Emmentaler Weisstanne</w:t>
      </w:r>
      <w:r w:rsidR="00DB548C">
        <w:rPr>
          <w:rFonts w:ascii="Arial" w:hAnsi="Arial" w:cs="Arial"/>
          <w:sz w:val="20"/>
          <w:szCs w:val="20"/>
        </w:rPr>
        <w:t xml:space="preserve">, </w:t>
      </w:r>
      <w:r w:rsidR="00D07D00">
        <w:rPr>
          <w:rFonts w:ascii="Arial" w:hAnsi="Arial" w:cs="Arial"/>
          <w:sz w:val="20"/>
          <w:szCs w:val="20"/>
        </w:rPr>
        <w:t>farblos imprägniert</w:t>
      </w:r>
      <w:r w:rsidR="00BF13C7">
        <w:rPr>
          <w:rFonts w:ascii="Arial" w:hAnsi="Arial" w:cs="Arial"/>
          <w:sz w:val="20"/>
          <w:szCs w:val="20"/>
        </w:rPr>
        <w:t xml:space="preserve"> </w:t>
      </w:r>
      <w:r w:rsidR="00625948">
        <w:rPr>
          <w:rFonts w:ascii="Arial" w:hAnsi="Arial" w:cs="Arial"/>
          <w:sz w:val="20"/>
          <w:szCs w:val="20"/>
        </w:rPr>
        <w:t>(100</w:t>
      </w:r>
      <w:r w:rsidR="00F34C37">
        <w:rPr>
          <w:rFonts w:ascii="Arial" w:hAnsi="Arial" w:cs="Arial"/>
          <w:sz w:val="20"/>
          <w:szCs w:val="20"/>
        </w:rPr>
        <w:t xml:space="preserve"> Kubikmeter </w:t>
      </w:r>
      <w:r w:rsidR="00625948">
        <w:rPr>
          <w:rFonts w:ascii="Arial" w:hAnsi="Arial" w:cs="Arial"/>
          <w:sz w:val="20"/>
          <w:szCs w:val="20"/>
        </w:rPr>
        <w:t>Schnittholz)</w:t>
      </w:r>
      <w:r w:rsidR="00022825">
        <w:rPr>
          <w:rFonts w:ascii="Arial" w:hAnsi="Arial" w:cs="Arial"/>
          <w:sz w:val="20"/>
          <w:szCs w:val="20"/>
        </w:rPr>
        <w:t xml:space="preserve"> </w:t>
      </w:r>
    </w:p>
    <w:p w14:paraId="033382A9" w14:textId="40335FAC" w:rsidR="00380F3C" w:rsidRPr="003F1E3C" w:rsidRDefault="00CF5350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</w:t>
      </w:r>
      <w:r w:rsidR="00380F3C" w:rsidRPr="003F1E3C">
        <w:rPr>
          <w:rFonts w:ascii="Arial" w:hAnsi="Arial" w:cs="Arial"/>
          <w:sz w:val="20"/>
          <w:szCs w:val="20"/>
        </w:rPr>
        <w:t>Fotovoltaik-Anlage</w:t>
      </w:r>
      <w:r w:rsidR="00542E50" w:rsidRPr="003F1E3C">
        <w:rPr>
          <w:rFonts w:ascii="Arial" w:hAnsi="Arial" w:cs="Arial"/>
          <w:sz w:val="20"/>
          <w:szCs w:val="20"/>
        </w:rPr>
        <w:t xml:space="preserve">: </w:t>
      </w:r>
      <w:r w:rsidR="002E4F25">
        <w:rPr>
          <w:rFonts w:ascii="Arial" w:hAnsi="Arial" w:cs="Arial"/>
          <w:sz w:val="20"/>
          <w:szCs w:val="20"/>
        </w:rPr>
        <w:t xml:space="preserve">1752 </w:t>
      </w:r>
      <w:r w:rsidR="00687B01">
        <w:rPr>
          <w:rFonts w:ascii="Arial" w:hAnsi="Arial" w:cs="Arial"/>
          <w:sz w:val="20"/>
          <w:szCs w:val="20"/>
        </w:rPr>
        <w:t>Solar</w:t>
      </w:r>
      <w:r w:rsidR="002E4F25">
        <w:rPr>
          <w:rFonts w:ascii="Arial" w:hAnsi="Arial" w:cs="Arial"/>
          <w:sz w:val="20"/>
          <w:szCs w:val="20"/>
        </w:rPr>
        <w:t xml:space="preserve">module </w:t>
      </w:r>
      <w:r w:rsidR="0097000F">
        <w:rPr>
          <w:rFonts w:ascii="Arial" w:hAnsi="Arial" w:cs="Arial"/>
          <w:sz w:val="20"/>
          <w:szCs w:val="20"/>
        </w:rPr>
        <w:t>(G</w:t>
      </w:r>
      <w:r w:rsidR="00687B01">
        <w:rPr>
          <w:rFonts w:ascii="Arial" w:hAnsi="Arial" w:cs="Arial"/>
          <w:sz w:val="20"/>
          <w:szCs w:val="20"/>
        </w:rPr>
        <w:t>esamtfläche</w:t>
      </w:r>
      <w:r w:rsidR="0097000F">
        <w:rPr>
          <w:rFonts w:ascii="Arial" w:hAnsi="Arial" w:cs="Arial"/>
          <w:sz w:val="20"/>
          <w:szCs w:val="20"/>
        </w:rPr>
        <w:t xml:space="preserve">: </w:t>
      </w:r>
      <w:r w:rsidR="00D07D00">
        <w:rPr>
          <w:rFonts w:ascii="Arial" w:hAnsi="Arial" w:cs="Arial"/>
          <w:sz w:val="20"/>
          <w:szCs w:val="20"/>
        </w:rPr>
        <w:t>2908</w:t>
      </w:r>
      <w:r w:rsidR="00C3549B">
        <w:rPr>
          <w:rFonts w:ascii="Arial" w:hAnsi="Arial" w:cs="Arial"/>
          <w:sz w:val="20"/>
          <w:szCs w:val="20"/>
        </w:rPr>
        <w:t xml:space="preserve"> Quadratmeter</w:t>
      </w:r>
      <w:r w:rsidR="0097000F">
        <w:rPr>
          <w:rFonts w:ascii="Arial" w:hAnsi="Arial" w:cs="Arial"/>
          <w:sz w:val="20"/>
          <w:szCs w:val="20"/>
        </w:rPr>
        <w:t>)</w:t>
      </w:r>
      <w:r w:rsidR="00542E50" w:rsidRPr="003F1E3C">
        <w:rPr>
          <w:rFonts w:ascii="Arial" w:hAnsi="Arial" w:cs="Arial"/>
          <w:sz w:val="20"/>
          <w:szCs w:val="20"/>
        </w:rPr>
        <w:t xml:space="preserve"> auf dem </w:t>
      </w:r>
      <w:r w:rsidR="009325D8" w:rsidRPr="003F1E3C">
        <w:rPr>
          <w:rFonts w:ascii="Arial" w:hAnsi="Arial" w:cs="Arial"/>
          <w:sz w:val="20"/>
          <w:szCs w:val="20"/>
        </w:rPr>
        <w:t xml:space="preserve">begrünten </w:t>
      </w:r>
      <w:r w:rsidR="00542E50" w:rsidRPr="003F1E3C">
        <w:rPr>
          <w:rFonts w:ascii="Arial" w:hAnsi="Arial" w:cs="Arial"/>
          <w:sz w:val="20"/>
          <w:szCs w:val="20"/>
        </w:rPr>
        <w:t xml:space="preserve">Dach </w:t>
      </w:r>
      <w:r w:rsidR="00F75109">
        <w:rPr>
          <w:rFonts w:ascii="Arial" w:hAnsi="Arial" w:cs="Arial"/>
          <w:sz w:val="20"/>
          <w:szCs w:val="20"/>
        </w:rPr>
        <w:t>produzier</w:t>
      </w:r>
      <w:r w:rsidR="00687B01">
        <w:rPr>
          <w:rFonts w:ascii="Arial" w:hAnsi="Arial" w:cs="Arial"/>
          <w:sz w:val="20"/>
          <w:szCs w:val="20"/>
        </w:rPr>
        <w:t xml:space="preserve">en </w:t>
      </w:r>
      <w:r w:rsidR="00521990" w:rsidRPr="003F1E3C">
        <w:rPr>
          <w:rFonts w:ascii="Arial" w:hAnsi="Arial" w:cs="Arial"/>
          <w:sz w:val="20"/>
          <w:szCs w:val="20"/>
        </w:rPr>
        <w:t xml:space="preserve">rund </w:t>
      </w:r>
      <w:r w:rsidR="00C9292A" w:rsidRPr="003F1E3C">
        <w:rPr>
          <w:rFonts w:ascii="Arial" w:hAnsi="Arial" w:cs="Arial"/>
          <w:sz w:val="20"/>
          <w:szCs w:val="20"/>
        </w:rPr>
        <w:t>80</w:t>
      </w:r>
      <w:r w:rsidR="00C233D4">
        <w:rPr>
          <w:rFonts w:ascii="Arial" w:hAnsi="Arial" w:cs="Arial"/>
          <w:sz w:val="20"/>
          <w:szCs w:val="20"/>
        </w:rPr>
        <w:t xml:space="preserve"> Prozent </w:t>
      </w:r>
      <w:r w:rsidR="00C9292A" w:rsidRPr="003F1E3C">
        <w:rPr>
          <w:rFonts w:ascii="Arial" w:hAnsi="Arial" w:cs="Arial"/>
          <w:sz w:val="20"/>
          <w:szCs w:val="20"/>
        </w:rPr>
        <w:t xml:space="preserve">des </w:t>
      </w:r>
      <w:r w:rsidR="00521990" w:rsidRPr="003F1E3C">
        <w:rPr>
          <w:rFonts w:ascii="Arial" w:hAnsi="Arial" w:cs="Arial"/>
          <w:sz w:val="20"/>
          <w:szCs w:val="20"/>
        </w:rPr>
        <w:t xml:space="preserve">Strombedarfs </w:t>
      </w:r>
      <w:r w:rsidR="00F75109">
        <w:rPr>
          <w:rFonts w:ascii="Arial" w:hAnsi="Arial" w:cs="Arial"/>
          <w:sz w:val="20"/>
          <w:szCs w:val="20"/>
        </w:rPr>
        <w:t xml:space="preserve">des Einkaufszentrums </w:t>
      </w:r>
      <w:r w:rsidR="00C9292A" w:rsidRPr="003F1E3C">
        <w:rPr>
          <w:rFonts w:ascii="Arial" w:hAnsi="Arial" w:cs="Arial"/>
          <w:sz w:val="20"/>
          <w:szCs w:val="20"/>
        </w:rPr>
        <w:t xml:space="preserve"> </w:t>
      </w:r>
    </w:p>
    <w:p w14:paraId="6A28461D" w14:textId="77777777" w:rsidR="006A3BFD" w:rsidRPr="003F1E3C" w:rsidRDefault="00CF5350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</w:t>
      </w:r>
      <w:r w:rsidR="00A90802">
        <w:rPr>
          <w:rFonts w:ascii="Arial" w:hAnsi="Arial" w:cs="Arial"/>
          <w:sz w:val="20"/>
          <w:szCs w:val="20"/>
        </w:rPr>
        <w:t>CO</w:t>
      </w:r>
      <w:r w:rsidR="00A90802" w:rsidRPr="00320E15">
        <w:rPr>
          <w:rFonts w:ascii="Arial" w:hAnsi="Arial" w:cs="Arial"/>
          <w:sz w:val="20"/>
          <w:szCs w:val="20"/>
          <w:vertAlign w:val="superscript"/>
        </w:rPr>
        <w:t>2</w:t>
      </w:r>
      <w:r w:rsidR="00A90802">
        <w:rPr>
          <w:rFonts w:ascii="Arial" w:hAnsi="Arial" w:cs="Arial"/>
          <w:sz w:val="20"/>
          <w:szCs w:val="20"/>
        </w:rPr>
        <w:t>-Anlage mit Luft-Wasser</w:t>
      </w:r>
      <w:r w:rsidR="00D46E4A">
        <w:rPr>
          <w:rFonts w:ascii="Arial" w:hAnsi="Arial" w:cs="Arial"/>
          <w:sz w:val="20"/>
          <w:szCs w:val="20"/>
        </w:rPr>
        <w:t>pumpe:</w:t>
      </w:r>
      <w:r w:rsidR="00711CAE">
        <w:rPr>
          <w:rFonts w:ascii="Arial" w:hAnsi="Arial" w:cs="Arial"/>
          <w:sz w:val="20"/>
          <w:szCs w:val="20"/>
        </w:rPr>
        <w:t xml:space="preserve"> Ökologische, g</w:t>
      </w:r>
      <w:r w:rsidR="0067094C">
        <w:rPr>
          <w:rFonts w:ascii="Arial" w:hAnsi="Arial" w:cs="Arial"/>
          <w:sz w:val="20"/>
          <w:szCs w:val="20"/>
        </w:rPr>
        <w:t xml:space="preserve">esamtheitliche </w:t>
      </w:r>
      <w:r w:rsidR="00475731">
        <w:rPr>
          <w:rFonts w:ascii="Arial" w:hAnsi="Arial" w:cs="Arial"/>
          <w:sz w:val="20"/>
          <w:szCs w:val="20"/>
        </w:rPr>
        <w:t xml:space="preserve">Nutzung des </w:t>
      </w:r>
      <w:r w:rsidR="005A52FE">
        <w:rPr>
          <w:rFonts w:ascii="Arial" w:hAnsi="Arial" w:cs="Arial"/>
          <w:sz w:val="20"/>
          <w:szCs w:val="20"/>
        </w:rPr>
        <w:t xml:space="preserve">Brauchwarmwasser </w:t>
      </w:r>
      <w:r w:rsidR="00475731">
        <w:rPr>
          <w:rFonts w:ascii="Arial" w:hAnsi="Arial" w:cs="Arial"/>
          <w:sz w:val="20"/>
          <w:szCs w:val="20"/>
        </w:rPr>
        <w:t>und der Wär</w:t>
      </w:r>
      <w:r w:rsidR="00A2220D">
        <w:rPr>
          <w:rFonts w:ascii="Arial" w:hAnsi="Arial" w:cs="Arial"/>
          <w:sz w:val="20"/>
          <w:szCs w:val="20"/>
        </w:rPr>
        <w:t xml:space="preserve">me </w:t>
      </w:r>
    </w:p>
    <w:p w14:paraId="2616B3A3" w14:textId="77777777" w:rsidR="00380F3C" w:rsidRDefault="00CF5350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 w:rsidRPr="003F1E3C">
        <w:rPr>
          <w:rFonts w:ascii="Arial" w:hAnsi="Arial" w:cs="Arial"/>
          <w:sz w:val="20"/>
          <w:szCs w:val="20"/>
        </w:rPr>
        <w:t xml:space="preserve">- </w:t>
      </w:r>
      <w:r w:rsidR="006A3BFD" w:rsidRPr="003F1E3C">
        <w:rPr>
          <w:rFonts w:ascii="Arial" w:hAnsi="Arial" w:cs="Arial"/>
          <w:sz w:val="20"/>
          <w:szCs w:val="20"/>
        </w:rPr>
        <w:t xml:space="preserve">Beleuchtung: </w:t>
      </w:r>
      <w:r w:rsidR="002A2A4E" w:rsidRPr="003F1E3C">
        <w:rPr>
          <w:rFonts w:ascii="Arial" w:hAnsi="Arial" w:cs="Arial"/>
          <w:sz w:val="20"/>
          <w:szCs w:val="20"/>
        </w:rPr>
        <w:t>Die gesamte Beleuchtung</w:t>
      </w:r>
      <w:r w:rsidR="0015118D">
        <w:rPr>
          <w:rFonts w:ascii="Arial" w:hAnsi="Arial" w:cs="Arial"/>
          <w:sz w:val="20"/>
          <w:szCs w:val="20"/>
        </w:rPr>
        <w:t xml:space="preserve"> </w:t>
      </w:r>
      <w:r w:rsidR="006E1B95" w:rsidRPr="003F1E3C">
        <w:rPr>
          <w:rFonts w:ascii="Arial" w:hAnsi="Arial" w:cs="Arial"/>
          <w:sz w:val="20"/>
          <w:szCs w:val="20"/>
        </w:rPr>
        <w:t>mit energiesparenden L</w:t>
      </w:r>
      <w:r w:rsidR="006A3BFD" w:rsidRPr="003F1E3C">
        <w:rPr>
          <w:rFonts w:ascii="Arial" w:hAnsi="Arial" w:cs="Arial"/>
          <w:sz w:val="20"/>
          <w:szCs w:val="20"/>
        </w:rPr>
        <w:t>ED-Leuchten</w:t>
      </w:r>
      <w:r w:rsidR="006E1B95" w:rsidRPr="003F1E3C">
        <w:rPr>
          <w:rFonts w:ascii="Arial" w:hAnsi="Arial" w:cs="Arial"/>
          <w:sz w:val="20"/>
          <w:szCs w:val="20"/>
        </w:rPr>
        <w:t xml:space="preserve">  </w:t>
      </w:r>
      <w:r w:rsidR="006A3BFD" w:rsidRPr="003F1E3C">
        <w:rPr>
          <w:rFonts w:ascii="Arial" w:hAnsi="Arial" w:cs="Arial"/>
          <w:sz w:val="20"/>
          <w:szCs w:val="20"/>
        </w:rPr>
        <w:t xml:space="preserve"> </w:t>
      </w:r>
    </w:p>
    <w:p w14:paraId="4FF62A50" w14:textId="77777777" w:rsidR="00843091" w:rsidRDefault="00843091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46E4A">
        <w:rPr>
          <w:rFonts w:ascii="Arial" w:hAnsi="Arial" w:cs="Arial"/>
          <w:sz w:val="20"/>
          <w:szCs w:val="20"/>
        </w:rPr>
        <w:t xml:space="preserve">Rund </w:t>
      </w:r>
      <w:r>
        <w:rPr>
          <w:rFonts w:ascii="Arial" w:hAnsi="Arial" w:cs="Arial"/>
          <w:sz w:val="20"/>
          <w:szCs w:val="20"/>
        </w:rPr>
        <w:t>100 Kilometer Elektrokabel</w:t>
      </w:r>
      <w:r w:rsidR="00D46E4A">
        <w:rPr>
          <w:rFonts w:ascii="Arial" w:hAnsi="Arial" w:cs="Arial"/>
          <w:sz w:val="20"/>
          <w:szCs w:val="20"/>
        </w:rPr>
        <w:t xml:space="preserve"> verbaut </w:t>
      </w:r>
    </w:p>
    <w:p w14:paraId="31C21E73" w14:textId="77777777" w:rsidR="00D46E4A" w:rsidRPr="003F1E3C" w:rsidRDefault="00D46E4A" w:rsidP="003F1E3C">
      <w:pPr>
        <w:spacing w:after="0" w:line="360" w:lineRule="auto"/>
        <w:ind w:left="142" w:right="99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57A4">
        <w:rPr>
          <w:rFonts w:ascii="Arial" w:hAnsi="Arial" w:cs="Arial"/>
          <w:sz w:val="20"/>
          <w:szCs w:val="20"/>
        </w:rPr>
        <w:t xml:space="preserve">3000 Sprinklerköpfe </w:t>
      </w:r>
      <w:r w:rsidR="004F5C64">
        <w:rPr>
          <w:rFonts w:ascii="Arial" w:hAnsi="Arial" w:cs="Arial"/>
          <w:sz w:val="20"/>
          <w:szCs w:val="20"/>
        </w:rPr>
        <w:t xml:space="preserve">sorgen für Sicherheit gegen </w:t>
      </w:r>
      <w:r w:rsidR="003C57A4">
        <w:rPr>
          <w:rFonts w:ascii="Arial" w:hAnsi="Arial" w:cs="Arial"/>
          <w:sz w:val="20"/>
          <w:szCs w:val="20"/>
        </w:rPr>
        <w:t>Feuer</w:t>
      </w:r>
      <w:r w:rsidR="004F5C64">
        <w:rPr>
          <w:rFonts w:ascii="Arial" w:hAnsi="Arial" w:cs="Arial"/>
          <w:sz w:val="20"/>
          <w:szCs w:val="20"/>
        </w:rPr>
        <w:t xml:space="preserve"> und Rauch</w:t>
      </w:r>
      <w:r w:rsidR="003C57A4">
        <w:rPr>
          <w:rFonts w:ascii="Arial" w:hAnsi="Arial" w:cs="Arial"/>
          <w:sz w:val="20"/>
          <w:szCs w:val="20"/>
        </w:rPr>
        <w:t xml:space="preserve"> </w:t>
      </w:r>
    </w:p>
    <w:p w14:paraId="7F16DE04" w14:textId="77777777" w:rsidR="002E5D03" w:rsidRPr="003F1E3C" w:rsidRDefault="002E5D03" w:rsidP="003F1E3C">
      <w:pPr>
        <w:spacing w:after="0" w:line="240" w:lineRule="auto"/>
        <w:ind w:left="142" w:right="992" w:hanging="142"/>
        <w:rPr>
          <w:rFonts w:ascii="Arial" w:hAnsi="Arial" w:cs="Arial"/>
          <w:sz w:val="20"/>
          <w:szCs w:val="20"/>
        </w:rPr>
      </w:pPr>
    </w:p>
    <w:sectPr w:rsidR="002E5D03" w:rsidRPr="003F1E3C" w:rsidSect="00A406C8">
      <w:headerReference w:type="default" r:id="rId11"/>
      <w:pgSz w:w="11906" w:h="16838"/>
      <w:pgMar w:top="212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D5A96" w14:textId="77777777" w:rsidR="00C91032" w:rsidRDefault="00C91032" w:rsidP="00F17F81">
      <w:pPr>
        <w:spacing w:after="0" w:line="240" w:lineRule="auto"/>
      </w:pPr>
      <w:r>
        <w:separator/>
      </w:r>
    </w:p>
  </w:endnote>
  <w:endnote w:type="continuationSeparator" w:id="0">
    <w:p w14:paraId="63C3FFDB" w14:textId="77777777" w:rsidR="00C91032" w:rsidRDefault="00C91032" w:rsidP="00F1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968F" w14:textId="77777777" w:rsidR="00C91032" w:rsidRDefault="00C91032" w:rsidP="00F17F81">
      <w:pPr>
        <w:spacing w:after="0" w:line="240" w:lineRule="auto"/>
      </w:pPr>
      <w:r>
        <w:separator/>
      </w:r>
    </w:p>
  </w:footnote>
  <w:footnote w:type="continuationSeparator" w:id="0">
    <w:p w14:paraId="2095CE86" w14:textId="77777777" w:rsidR="00C91032" w:rsidRDefault="00C91032" w:rsidP="00F1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4BAF" w14:textId="4CD0BFFB" w:rsidR="000E3737" w:rsidRDefault="000E3737">
    <w:pPr>
      <w:pStyle w:val="Kopfzeile"/>
    </w:pPr>
    <w:r w:rsidRPr="000E3737">
      <w:rPr>
        <w:noProof/>
      </w:rPr>
      <w:drawing>
        <wp:anchor distT="0" distB="0" distL="114300" distR="114300" simplePos="0" relativeHeight="251658240" behindDoc="0" locked="0" layoutInCell="1" allowOverlap="1" wp14:anchorId="0707C656" wp14:editId="09AF7289">
          <wp:simplePos x="0" y="0"/>
          <wp:positionH relativeFrom="column">
            <wp:posOffset>4181089</wp:posOffset>
          </wp:positionH>
          <wp:positionV relativeFrom="paragraph">
            <wp:posOffset>-68387</wp:posOffset>
          </wp:positionV>
          <wp:extent cx="1335405" cy="431165"/>
          <wp:effectExtent l="0" t="0" r="0" b="698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798"/>
                  <a:stretch/>
                </pic:blipFill>
                <pic:spPr bwMode="auto">
                  <a:xfrm>
                    <a:off x="0" y="0"/>
                    <a:ext cx="1335405" cy="431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7F81">
      <w:rPr>
        <w:noProof/>
        <w:lang w:eastAsia="de-CH"/>
      </w:rPr>
      <w:drawing>
        <wp:inline distT="0" distB="0" distL="0" distR="0" wp14:anchorId="52915648" wp14:editId="2DFE905F">
          <wp:extent cx="1190625" cy="372395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032" cy="402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43CF">
      <w:tab/>
    </w:r>
    <w:r w:rsidR="00702671">
      <w:tab/>
    </w:r>
  </w:p>
  <w:p w14:paraId="40E05F31" w14:textId="14E5390B" w:rsidR="00F17F81" w:rsidRDefault="00F17F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01"/>
    <w:rsid w:val="00006092"/>
    <w:rsid w:val="000124B9"/>
    <w:rsid w:val="00022825"/>
    <w:rsid w:val="00024DD0"/>
    <w:rsid w:val="00030758"/>
    <w:rsid w:val="00034C0C"/>
    <w:rsid w:val="000404A8"/>
    <w:rsid w:val="000423C5"/>
    <w:rsid w:val="00046AC8"/>
    <w:rsid w:val="0005008E"/>
    <w:rsid w:val="000502A2"/>
    <w:rsid w:val="00060520"/>
    <w:rsid w:val="00063D77"/>
    <w:rsid w:val="00067855"/>
    <w:rsid w:val="00072325"/>
    <w:rsid w:val="00072E6F"/>
    <w:rsid w:val="00073106"/>
    <w:rsid w:val="00077DA8"/>
    <w:rsid w:val="000C5CDA"/>
    <w:rsid w:val="000C5FD5"/>
    <w:rsid w:val="000D037E"/>
    <w:rsid w:val="000D0F2C"/>
    <w:rsid w:val="000E0F08"/>
    <w:rsid w:val="000E12BF"/>
    <w:rsid w:val="000E2009"/>
    <w:rsid w:val="000E3737"/>
    <w:rsid w:val="000F178D"/>
    <w:rsid w:val="00103441"/>
    <w:rsid w:val="00105817"/>
    <w:rsid w:val="0011375F"/>
    <w:rsid w:val="00114EF6"/>
    <w:rsid w:val="00125012"/>
    <w:rsid w:val="00136101"/>
    <w:rsid w:val="00141B2B"/>
    <w:rsid w:val="0015118D"/>
    <w:rsid w:val="001629B1"/>
    <w:rsid w:val="0016784E"/>
    <w:rsid w:val="00170880"/>
    <w:rsid w:val="00170F9F"/>
    <w:rsid w:val="00182540"/>
    <w:rsid w:val="00190AF1"/>
    <w:rsid w:val="00190E43"/>
    <w:rsid w:val="00191FAE"/>
    <w:rsid w:val="001A7124"/>
    <w:rsid w:val="001B1810"/>
    <w:rsid w:val="001C01F0"/>
    <w:rsid w:val="001C2317"/>
    <w:rsid w:val="001C3DE4"/>
    <w:rsid w:val="001D187D"/>
    <w:rsid w:val="001D5BD4"/>
    <w:rsid w:val="0020357E"/>
    <w:rsid w:val="002040F7"/>
    <w:rsid w:val="00204FC3"/>
    <w:rsid w:val="002114DF"/>
    <w:rsid w:val="0021209B"/>
    <w:rsid w:val="00216E30"/>
    <w:rsid w:val="00217FD2"/>
    <w:rsid w:val="00225FA5"/>
    <w:rsid w:val="00234274"/>
    <w:rsid w:val="00237EE3"/>
    <w:rsid w:val="002427F7"/>
    <w:rsid w:val="002454FA"/>
    <w:rsid w:val="0025137E"/>
    <w:rsid w:val="00256C03"/>
    <w:rsid w:val="0026665E"/>
    <w:rsid w:val="00275A6A"/>
    <w:rsid w:val="0029715F"/>
    <w:rsid w:val="00297309"/>
    <w:rsid w:val="002A2A4E"/>
    <w:rsid w:val="002A7074"/>
    <w:rsid w:val="002A77D9"/>
    <w:rsid w:val="002B3C02"/>
    <w:rsid w:val="002C46A7"/>
    <w:rsid w:val="002D3D7B"/>
    <w:rsid w:val="002E1255"/>
    <w:rsid w:val="002E343E"/>
    <w:rsid w:val="002E4F25"/>
    <w:rsid w:val="002E5D03"/>
    <w:rsid w:val="002F4EA2"/>
    <w:rsid w:val="002F50DF"/>
    <w:rsid w:val="002F78C3"/>
    <w:rsid w:val="00307C2A"/>
    <w:rsid w:val="00310404"/>
    <w:rsid w:val="00310767"/>
    <w:rsid w:val="003154F5"/>
    <w:rsid w:val="00315AD5"/>
    <w:rsid w:val="00320822"/>
    <w:rsid w:val="00320E15"/>
    <w:rsid w:val="003273E0"/>
    <w:rsid w:val="00332512"/>
    <w:rsid w:val="003346C6"/>
    <w:rsid w:val="00342925"/>
    <w:rsid w:val="003444D3"/>
    <w:rsid w:val="00356A7A"/>
    <w:rsid w:val="003607D0"/>
    <w:rsid w:val="003608C1"/>
    <w:rsid w:val="00363DAE"/>
    <w:rsid w:val="0037008D"/>
    <w:rsid w:val="00375CE4"/>
    <w:rsid w:val="00380F3C"/>
    <w:rsid w:val="0038198C"/>
    <w:rsid w:val="003822FD"/>
    <w:rsid w:val="00384A3B"/>
    <w:rsid w:val="003A090F"/>
    <w:rsid w:val="003A3AF4"/>
    <w:rsid w:val="003A4054"/>
    <w:rsid w:val="003A49CB"/>
    <w:rsid w:val="003A5F27"/>
    <w:rsid w:val="003A6D9D"/>
    <w:rsid w:val="003A7A3C"/>
    <w:rsid w:val="003B5889"/>
    <w:rsid w:val="003C0676"/>
    <w:rsid w:val="003C4014"/>
    <w:rsid w:val="003C4E6A"/>
    <w:rsid w:val="003C57A4"/>
    <w:rsid w:val="003D062D"/>
    <w:rsid w:val="003E2AF5"/>
    <w:rsid w:val="003E6B3F"/>
    <w:rsid w:val="003F074D"/>
    <w:rsid w:val="003F0E76"/>
    <w:rsid w:val="003F1E3C"/>
    <w:rsid w:val="003F23A7"/>
    <w:rsid w:val="003F436E"/>
    <w:rsid w:val="003F7FFE"/>
    <w:rsid w:val="004021E2"/>
    <w:rsid w:val="00407A21"/>
    <w:rsid w:val="0042046F"/>
    <w:rsid w:val="00422BC7"/>
    <w:rsid w:val="004308FD"/>
    <w:rsid w:val="00441AA8"/>
    <w:rsid w:val="004500D2"/>
    <w:rsid w:val="00452CCC"/>
    <w:rsid w:val="0045705E"/>
    <w:rsid w:val="004603EC"/>
    <w:rsid w:val="004627BA"/>
    <w:rsid w:val="004651B4"/>
    <w:rsid w:val="00474E8D"/>
    <w:rsid w:val="00475731"/>
    <w:rsid w:val="0048782E"/>
    <w:rsid w:val="00490DE2"/>
    <w:rsid w:val="00491EBA"/>
    <w:rsid w:val="00496068"/>
    <w:rsid w:val="004A63F9"/>
    <w:rsid w:val="004B3D43"/>
    <w:rsid w:val="004C0266"/>
    <w:rsid w:val="004C7711"/>
    <w:rsid w:val="004D3CA1"/>
    <w:rsid w:val="004D5B05"/>
    <w:rsid w:val="004F098A"/>
    <w:rsid w:val="004F20C3"/>
    <w:rsid w:val="004F28C6"/>
    <w:rsid w:val="004F5C64"/>
    <w:rsid w:val="005056B9"/>
    <w:rsid w:val="00521990"/>
    <w:rsid w:val="00522F70"/>
    <w:rsid w:val="00524E5A"/>
    <w:rsid w:val="00531B47"/>
    <w:rsid w:val="00532DFB"/>
    <w:rsid w:val="00542E50"/>
    <w:rsid w:val="00552119"/>
    <w:rsid w:val="00555ED7"/>
    <w:rsid w:val="0055766C"/>
    <w:rsid w:val="005675A7"/>
    <w:rsid w:val="00572930"/>
    <w:rsid w:val="005838BB"/>
    <w:rsid w:val="00595C8A"/>
    <w:rsid w:val="00596692"/>
    <w:rsid w:val="005A1F2D"/>
    <w:rsid w:val="005A52FE"/>
    <w:rsid w:val="005B3115"/>
    <w:rsid w:val="005B70C5"/>
    <w:rsid w:val="005C5B8D"/>
    <w:rsid w:val="005F2F8B"/>
    <w:rsid w:val="00603F52"/>
    <w:rsid w:val="006044E3"/>
    <w:rsid w:val="00605011"/>
    <w:rsid w:val="0060648F"/>
    <w:rsid w:val="00613732"/>
    <w:rsid w:val="00616559"/>
    <w:rsid w:val="006172AD"/>
    <w:rsid w:val="00617443"/>
    <w:rsid w:val="00617FDE"/>
    <w:rsid w:val="00625948"/>
    <w:rsid w:val="00651507"/>
    <w:rsid w:val="0065732B"/>
    <w:rsid w:val="0066311C"/>
    <w:rsid w:val="0067094C"/>
    <w:rsid w:val="00676651"/>
    <w:rsid w:val="006775B8"/>
    <w:rsid w:val="00687B01"/>
    <w:rsid w:val="00690856"/>
    <w:rsid w:val="006A3BFD"/>
    <w:rsid w:val="006A46DF"/>
    <w:rsid w:val="006A79BC"/>
    <w:rsid w:val="006D2B8D"/>
    <w:rsid w:val="006D66A7"/>
    <w:rsid w:val="006E1B95"/>
    <w:rsid w:val="006E687B"/>
    <w:rsid w:val="006F1E52"/>
    <w:rsid w:val="006F4919"/>
    <w:rsid w:val="00700A0B"/>
    <w:rsid w:val="00702671"/>
    <w:rsid w:val="0070332C"/>
    <w:rsid w:val="00707F7C"/>
    <w:rsid w:val="00711CAE"/>
    <w:rsid w:val="00720402"/>
    <w:rsid w:val="00722F6D"/>
    <w:rsid w:val="00724298"/>
    <w:rsid w:val="007276DD"/>
    <w:rsid w:val="0073208D"/>
    <w:rsid w:val="0073581F"/>
    <w:rsid w:val="00735EBA"/>
    <w:rsid w:val="00740329"/>
    <w:rsid w:val="00741D6E"/>
    <w:rsid w:val="00745FBC"/>
    <w:rsid w:val="007627E3"/>
    <w:rsid w:val="00784E71"/>
    <w:rsid w:val="007A1B37"/>
    <w:rsid w:val="007A3FB6"/>
    <w:rsid w:val="007B10B3"/>
    <w:rsid w:val="007B5453"/>
    <w:rsid w:val="007C6F2F"/>
    <w:rsid w:val="007F3991"/>
    <w:rsid w:val="007F5B79"/>
    <w:rsid w:val="00804060"/>
    <w:rsid w:val="0080678F"/>
    <w:rsid w:val="00812443"/>
    <w:rsid w:val="00815005"/>
    <w:rsid w:val="008262F6"/>
    <w:rsid w:val="00837A3E"/>
    <w:rsid w:val="00843091"/>
    <w:rsid w:val="00844F35"/>
    <w:rsid w:val="008525DD"/>
    <w:rsid w:val="00865D8C"/>
    <w:rsid w:val="00870A12"/>
    <w:rsid w:val="00876BF6"/>
    <w:rsid w:val="00877DB9"/>
    <w:rsid w:val="008A1564"/>
    <w:rsid w:val="008A36EF"/>
    <w:rsid w:val="008A6B12"/>
    <w:rsid w:val="008A72BB"/>
    <w:rsid w:val="008D3801"/>
    <w:rsid w:val="008D530E"/>
    <w:rsid w:val="008D6856"/>
    <w:rsid w:val="008F624E"/>
    <w:rsid w:val="008F7E26"/>
    <w:rsid w:val="00902E3C"/>
    <w:rsid w:val="009118D3"/>
    <w:rsid w:val="00912EAA"/>
    <w:rsid w:val="00915B70"/>
    <w:rsid w:val="009165B4"/>
    <w:rsid w:val="00921C63"/>
    <w:rsid w:val="00923BEC"/>
    <w:rsid w:val="00924447"/>
    <w:rsid w:val="00925EAB"/>
    <w:rsid w:val="00927AE5"/>
    <w:rsid w:val="009325D8"/>
    <w:rsid w:val="009335B5"/>
    <w:rsid w:val="0094353E"/>
    <w:rsid w:val="00950A94"/>
    <w:rsid w:val="00951BAF"/>
    <w:rsid w:val="00967D0E"/>
    <w:rsid w:val="0097000F"/>
    <w:rsid w:val="00972107"/>
    <w:rsid w:val="00972685"/>
    <w:rsid w:val="009763EF"/>
    <w:rsid w:val="00981BD6"/>
    <w:rsid w:val="00995BA7"/>
    <w:rsid w:val="00997C1F"/>
    <w:rsid w:val="009B17EC"/>
    <w:rsid w:val="009C1D24"/>
    <w:rsid w:val="009C46BE"/>
    <w:rsid w:val="009C766B"/>
    <w:rsid w:val="009D72C9"/>
    <w:rsid w:val="009E120F"/>
    <w:rsid w:val="009E62B1"/>
    <w:rsid w:val="009F2601"/>
    <w:rsid w:val="009F2AC2"/>
    <w:rsid w:val="009F360D"/>
    <w:rsid w:val="009F53E7"/>
    <w:rsid w:val="009F6F2F"/>
    <w:rsid w:val="00A1328C"/>
    <w:rsid w:val="00A13D62"/>
    <w:rsid w:val="00A200DF"/>
    <w:rsid w:val="00A2220D"/>
    <w:rsid w:val="00A30949"/>
    <w:rsid w:val="00A33A7A"/>
    <w:rsid w:val="00A35AC0"/>
    <w:rsid w:val="00A406C8"/>
    <w:rsid w:val="00A50A4A"/>
    <w:rsid w:val="00A5367F"/>
    <w:rsid w:val="00A54FDE"/>
    <w:rsid w:val="00A62DB0"/>
    <w:rsid w:val="00A66773"/>
    <w:rsid w:val="00A67BA6"/>
    <w:rsid w:val="00A71EDD"/>
    <w:rsid w:val="00A73546"/>
    <w:rsid w:val="00A75D28"/>
    <w:rsid w:val="00A90802"/>
    <w:rsid w:val="00A92C2C"/>
    <w:rsid w:val="00A92F91"/>
    <w:rsid w:val="00A9424B"/>
    <w:rsid w:val="00A9646E"/>
    <w:rsid w:val="00AA048A"/>
    <w:rsid w:val="00AA3BB5"/>
    <w:rsid w:val="00AA4624"/>
    <w:rsid w:val="00AA61FF"/>
    <w:rsid w:val="00AB5B3D"/>
    <w:rsid w:val="00AB6EAE"/>
    <w:rsid w:val="00AD3C10"/>
    <w:rsid w:val="00AD6469"/>
    <w:rsid w:val="00AE128C"/>
    <w:rsid w:val="00AE3FF7"/>
    <w:rsid w:val="00AE4C47"/>
    <w:rsid w:val="00AF224F"/>
    <w:rsid w:val="00B04BEA"/>
    <w:rsid w:val="00B07241"/>
    <w:rsid w:val="00B12B4D"/>
    <w:rsid w:val="00B245E0"/>
    <w:rsid w:val="00B24E13"/>
    <w:rsid w:val="00B276FA"/>
    <w:rsid w:val="00B31970"/>
    <w:rsid w:val="00B37F13"/>
    <w:rsid w:val="00B42744"/>
    <w:rsid w:val="00B42CE7"/>
    <w:rsid w:val="00B623AD"/>
    <w:rsid w:val="00B71156"/>
    <w:rsid w:val="00B71ED9"/>
    <w:rsid w:val="00B80CF5"/>
    <w:rsid w:val="00B8487C"/>
    <w:rsid w:val="00B848C4"/>
    <w:rsid w:val="00B91662"/>
    <w:rsid w:val="00B94E86"/>
    <w:rsid w:val="00B962D5"/>
    <w:rsid w:val="00BB3B91"/>
    <w:rsid w:val="00BD2940"/>
    <w:rsid w:val="00BD29ED"/>
    <w:rsid w:val="00BD499A"/>
    <w:rsid w:val="00BD53F7"/>
    <w:rsid w:val="00BD5F20"/>
    <w:rsid w:val="00BE4B50"/>
    <w:rsid w:val="00BE5C1B"/>
    <w:rsid w:val="00BE6D61"/>
    <w:rsid w:val="00BF13C7"/>
    <w:rsid w:val="00BF2CB9"/>
    <w:rsid w:val="00BF3E37"/>
    <w:rsid w:val="00C10EAD"/>
    <w:rsid w:val="00C13536"/>
    <w:rsid w:val="00C14435"/>
    <w:rsid w:val="00C17FBE"/>
    <w:rsid w:val="00C233D4"/>
    <w:rsid w:val="00C33F0E"/>
    <w:rsid w:val="00C3549B"/>
    <w:rsid w:val="00C35C02"/>
    <w:rsid w:val="00C36272"/>
    <w:rsid w:val="00C36DD1"/>
    <w:rsid w:val="00C40260"/>
    <w:rsid w:val="00C51CD1"/>
    <w:rsid w:val="00C54157"/>
    <w:rsid w:val="00C7034F"/>
    <w:rsid w:val="00C71712"/>
    <w:rsid w:val="00C748F1"/>
    <w:rsid w:val="00C866DD"/>
    <w:rsid w:val="00C91032"/>
    <w:rsid w:val="00C9292A"/>
    <w:rsid w:val="00CA1B30"/>
    <w:rsid w:val="00CB067A"/>
    <w:rsid w:val="00CB259B"/>
    <w:rsid w:val="00CB387A"/>
    <w:rsid w:val="00CB4400"/>
    <w:rsid w:val="00CB6A24"/>
    <w:rsid w:val="00CC6B84"/>
    <w:rsid w:val="00CC7CBC"/>
    <w:rsid w:val="00CD015D"/>
    <w:rsid w:val="00CD0996"/>
    <w:rsid w:val="00CF055F"/>
    <w:rsid w:val="00CF4711"/>
    <w:rsid w:val="00CF5350"/>
    <w:rsid w:val="00CF7293"/>
    <w:rsid w:val="00D019AC"/>
    <w:rsid w:val="00D03577"/>
    <w:rsid w:val="00D07D00"/>
    <w:rsid w:val="00D143CF"/>
    <w:rsid w:val="00D23C35"/>
    <w:rsid w:val="00D24F34"/>
    <w:rsid w:val="00D25ABC"/>
    <w:rsid w:val="00D31659"/>
    <w:rsid w:val="00D3292B"/>
    <w:rsid w:val="00D414B2"/>
    <w:rsid w:val="00D45ED2"/>
    <w:rsid w:val="00D46E4A"/>
    <w:rsid w:val="00D50E7F"/>
    <w:rsid w:val="00D52DC0"/>
    <w:rsid w:val="00D7069F"/>
    <w:rsid w:val="00D80C4F"/>
    <w:rsid w:val="00D86300"/>
    <w:rsid w:val="00D91E92"/>
    <w:rsid w:val="00DB42D9"/>
    <w:rsid w:val="00DB548C"/>
    <w:rsid w:val="00DC2BB3"/>
    <w:rsid w:val="00DC3283"/>
    <w:rsid w:val="00DC59F8"/>
    <w:rsid w:val="00DD3212"/>
    <w:rsid w:val="00E03307"/>
    <w:rsid w:val="00E047DF"/>
    <w:rsid w:val="00E12D34"/>
    <w:rsid w:val="00E14CA6"/>
    <w:rsid w:val="00E20692"/>
    <w:rsid w:val="00E24A43"/>
    <w:rsid w:val="00E26BB4"/>
    <w:rsid w:val="00E32C99"/>
    <w:rsid w:val="00E347DB"/>
    <w:rsid w:val="00E34915"/>
    <w:rsid w:val="00E350FF"/>
    <w:rsid w:val="00E37FC5"/>
    <w:rsid w:val="00E457AE"/>
    <w:rsid w:val="00E516EC"/>
    <w:rsid w:val="00E53318"/>
    <w:rsid w:val="00E53935"/>
    <w:rsid w:val="00E53989"/>
    <w:rsid w:val="00E5771B"/>
    <w:rsid w:val="00E722B6"/>
    <w:rsid w:val="00E722ED"/>
    <w:rsid w:val="00E83672"/>
    <w:rsid w:val="00E920A8"/>
    <w:rsid w:val="00EA720E"/>
    <w:rsid w:val="00EC11AF"/>
    <w:rsid w:val="00ED0EEA"/>
    <w:rsid w:val="00ED1602"/>
    <w:rsid w:val="00ED5D97"/>
    <w:rsid w:val="00ED60EB"/>
    <w:rsid w:val="00EE0EC3"/>
    <w:rsid w:val="00EE27C4"/>
    <w:rsid w:val="00F0142A"/>
    <w:rsid w:val="00F04774"/>
    <w:rsid w:val="00F17F81"/>
    <w:rsid w:val="00F204A6"/>
    <w:rsid w:val="00F20C71"/>
    <w:rsid w:val="00F21A25"/>
    <w:rsid w:val="00F34C37"/>
    <w:rsid w:val="00F40C1B"/>
    <w:rsid w:val="00F42106"/>
    <w:rsid w:val="00F442C4"/>
    <w:rsid w:val="00F57E7E"/>
    <w:rsid w:val="00F73C06"/>
    <w:rsid w:val="00F75109"/>
    <w:rsid w:val="00F752CA"/>
    <w:rsid w:val="00F8328E"/>
    <w:rsid w:val="00F9369A"/>
    <w:rsid w:val="00F96D15"/>
    <w:rsid w:val="00FA00B9"/>
    <w:rsid w:val="00FA3CB9"/>
    <w:rsid w:val="00FA3E03"/>
    <w:rsid w:val="00FB18D4"/>
    <w:rsid w:val="00FB47BB"/>
    <w:rsid w:val="00FB6D69"/>
    <w:rsid w:val="00FC6874"/>
    <w:rsid w:val="00FD76ED"/>
    <w:rsid w:val="00FE3187"/>
    <w:rsid w:val="00FF134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DD07E53"/>
  <w15:chartTrackingRefBased/>
  <w15:docId w15:val="{3A44F783-1A31-4F05-B929-932D8C2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62D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F81"/>
  </w:style>
  <w:style w:type="paragraph" w:styleId="Fuzeile">
    <w:name w:val="footer"/>
    <w:basedOn w:val="Standard"/>
    <w:link w:val="FuzeileZchn"/>
    <w:uiPriority w:val="99"/>
    <w:unhideWhenUsed/>
    <w:rsid w:val="00F1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F81"/>
  </w:style>
  <w:style w:type="character" w:styleId="Hyperlink">
    <w:name w:val="Hyperlink"/>
    <w:basedOn w:val="Absatz-Standardschriftart"/>
    <w:uiPriority w:val="99"/>
    <w:unhideWhenUsed/>
    <w:rsid w:val="0097268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268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e.spori@coop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912FE5A0F343B26FCB998E6D7E79" ma:contentTypeVersion="2" ma:contentTypeDescription="Create a new document." ma:contentTypeScope="" ma:versionID="d59144e9fca6fa0ec8a156eda64eac62">
  <xsd:schema xmlns:xsd="http://www.w3.org/2001/XMLSchema" xmlns:xs="http://www.w3.org/2001/XMLSchema" xmlns:p="http://schemas.microsoft.com/office/2006/metadata/properties" xmlns:ns2="2f9c607b-3f26-45da-9c4e-e3cbf604c287" targetNamespace="http://schemas.microsoft.com/office/2006/metadata/properties" ma:root="true" ma:fieldsID="3390b2f1064fb60bbfa38d42f21649ae" ns2:_="">
    <xsd:import namespace="2f9c607b-3f26-45da-9c4e-e3cbf604c2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607b-3f26-45da-9c4e-e3cbf604c2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9c607b-3f26-45da-9c4e-e3cbf604c287">COOP030915-532801544-467</_dlc_DocId>
    <_dlc_DocIdUrl xmlns="2f9c607b-3f26-45da-9c4e-e3cbf604c287">
      <Url>https://sharepoint.coop.ch/sites/10db6bf0e9d145c293ae5c2f71f2dd1a/_layouts/15/DocIdRedir.aspx?ID=COOP030915-532801544-467</Url>
      <Description>COOP030915-532801544-467</Description>
    </_dlc_DocIdUrl>
  </documentManagement>
</p:properties>
</file>

<file path=customXml/itemProps1.xml><?xml version="1.0" encoding="utf-8"?>
<ds:datastoreItem xmlns:ds="http://schemas.openxmlformats.org/officeDocument/2006/customXml" ds:itemID="{337020C3-BA37-49DA-89B3-133B650F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A116F-1860-4BBA-B0B3-F4DE066DE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c607b-3f26-45da-9c4e-e3cbf604c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8D855-4CE1-46BE-A0D8-DA40E315DA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C96F36-8880-40C9-8EBF-86B45EB2198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2f9c607b-3f26-45da-9c4e-e3cbf604c287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Morf</dc:creator>
  <cp:keywords/>
  <dc:description/>
  <cp:lastModifiedBy>Jürg Morf</cp:lastModifiedBy>
  <cp:revision>6</cp:revision>
  <cp:lastPrinted>2019-10-09T12:25:00Z</cp:lastPrinted>
  <dcterms:created xsi:type="dcterms:W3CDTF">2019-11-04T15:21:00Z</dcterms:created>
  <dcterms:modified xsi:type="dcterms:W3CDTF">2019-11-04T15:24:00Z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0x010100018D912FE5A0F343B26FCB998E6D7E79</vt:lpwstr>
  </property>
  <property fmtid="{D5CDD505-2E9C-101B-9397-08002B2CF9AE}" pid="3" name="_dlc_DocIdItemGuid">
    <vt:lpwstr>5f980407-8d3b-4abf-8068-1f3901eca60a</vt:lpwstr>
  </property>
</Properties>
</file>